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69" w:rsidRDefault="00B2576D">
      <w:bookmarkStart w:id="0" w:name="_Hlk101512358"/>
      <w:bookmarkEnd w:id="0"/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Wejherowo, dnia 19.12.2023 r.</w:t>
      </w: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>
        <w:rPr>
          <w:rFonts w:eastAsia="Times New Roman"/>
          <w:b/>
          <w:sz w:val="24"/>
          <w:szCs w:val="24"/>
          <w:lang w:eastAsia="pl-PL"/>
        </w:rPr>
        <w:br/>
        <w:t>ogłasza nabór na wolne stanowisko kierownicze urzędnicze</w:t>
      </w: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:rsidR="00F94769" w:rsidRDefault="00F94769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lang w:eastAsia="pl-PL"/>
        </w:rPr>
        <w:t xml:space="preserve">Nazwa i adres jednostki: Powiatowe Centrum Pomocy Rodzinie w </w:t>
      </w:r>
      <w:r>
        <w:rPr>
          <w:rFonts w:eastAsia="Times New Roman"/>
          <w:b/>
          <w:sz w:val="24"/>
          <w:szCs w:val="24"/>
          <w:lang w:eastAsia="pl-PL"/>
        </w:rPr>
        <w:t>Wejherowie,</w:t>
      </w:r>
      <w:r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:rsidR="00F94769" w:rsidRDefault="00F94769">
      <w:pPr>
        <w:jc w:val="center"/>
      </w:pPr>
    </w:p>
    <w:p w:rsidR="00F94769" w:rsidRDefault="00B2576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Wymagania niezbędne:</w:t>
      </w:r>
    </w:p>
    <w:p w:rsidR="00F94769" w:rsidRDefault="00F94769">
      <w:pPr>
        <w:pStyle w:val="Akapitzlist"/>
        <w:jc w:val="both"/>
        <w:rPr>
          <w:b/>
          <w:sz w:val="24"/>
          <w:szCs w:val="24"/>
          <w:u w:val="single"/>
        </w:rPr>
      </w:pP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doświadc</w:t>
      </w:r>
      <w:r>
        <w:rPr>
          <w:sz w:val="24"/>
          <w:szCs w:val="24"/>
        </w:rPr>
        <w:t>zenie zawodowe, w tym na stanowisku kierowniczym min. 5 lat,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min. 3 lata stażu pracy w pomocy społecznej oraz specjalizacja z zakresu organizacji pomocy społecznej,</w:t>
      </w:r>
    </w:p>
    <w:p w:rsidR="00F94769" w:rsidRDefault="00B2576D">
      <w:pPr>
        <w:pStyle w:val="Akapitzlist"/>
        <w:numPr>
          <w:ilvl w:val="1"/>
          <w:numId w:val="5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spełnianie wymagań określonych w art. 6 ustawy z dnia 21 listopada 2008 r. </w:t>
      </w:r>
      <w:r>
        <w:rPr>
          <w:sz w:val="24"/>
          <w:szCs w:val="24"/>
        </w:rPr>
        <w:br/>
        <w:t xml:space="preserve">o pracownikach </w:t>
      </w:r>
      <w:r>
        <w:rPr>
          <w:sz w:val="24"/>
          <w:szCs w:val="24"/>
        </w:rPr>
        <w:t>samorządowych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znajomość przepisów m.in. z zakresu: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samorządzie powiatowym,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ochronie danych osobowych,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finansach publicznych,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kodeksu postępowania administracyjnego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pomocy społecznej,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dostępie do informacji publi</w:t>
      </w:r>
      <w:r>
        <w:rPr>
          <w:sz w:val="24"/>
          <w:szCs w:val="24"/>
        </w:rPr>
        <w:t>cznej,</w:t>
      </w:r>
    </w:p>
    <w:p w:rsidR="00F94769" w:rsidRDefault="00B2576D">
      <w:pPr>
        <w:pStyle w:val="Akapitzlist"/>
        <w:numPr>
          <w:ilvl w:val="2"/>
          <w:numId w:val="5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>ustawy o rehabilitacji zawodowej i społecznej oraz zatrudnianiu osób niepełnosprawnych,</w:t>
      </w:r>
    </w:p>
    <w:p w:rsidR="00F94769" w:rsidRDefault="00B2576D">
      <w:pPr>
        <w:pStyle w:val="Akapitzlist"/>
        <w:numPr>
          <w:ilvl w:val="2"/>
          <w:numId w:val="5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>aktów wykonawczych do w/w ustaw.</w:t>
      </w:r>
      <w:r>
        <w:rPr>
          <w:sz w:val="24"/>
          <w:szCs w:val="24"/>
        </w:rPr>
        <w:br/>
      </w:r>
    </w:p>
    <w:p w:rsidR="00F94769" w:rsidRDefault="00B2576D">
      <w:pPr>
        <w:pStyle w:val="Akapitzlist"/>
        <w:numPr>
          <w:ilvl w:val="0"/>
          <w:numId w:val="5"/>
        </w:numPr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Wymagania dodatkowe: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korzystania z przepisów prawa,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Zarządzanie informacją,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Zarządzanie personelem,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Umiejętność </w:t>
      </w:r>
      <w:r>
        <w:rPr>
          <w:sz w:val="24"/>
          <w:szCs w:val="24"/>
        </w:rPr>
        <w:t>podejmowania decyzji,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pracy w zespole,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Techniczna obsługa komputera,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Umiejętności analityczne,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Kreatywność,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Odporność na stres i umiejętność rozładowywania napięć,</w:t>
      </w:r>
    </w:p>
    <w:p w:rsidR="00F94769" w:rsidRDefault="00B2576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10.Profesjonalizm, sumienność, odpowiedzialność, sprawność, bezstronność. </w:t>
      </w:r>
      <w:r>
        <w:rPr>
          <w:sz w:val="24"/>
          <w:szCs w:val="24"/>
        </w:rPr>
        <w:t>obowiązkowość, pomysłowość, zdyscyplinowanie, uczciwość, refleksyjność, lojalność.</w:t>
      </w: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jc w:val="both"/>
        <w:rPr>
          <w:sz w:val="24"/>
          <w:szCs w:val="24"/>
        </w:rPr>
      </w:pPr>
    </w:p>
    <w:p w:rsidR="00F94769" w:rsidRDefault="00B2576D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:rsidR="00F94769" w:rsidRDefault="00F94769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Wykonywanie zadań związanych z organizacją pracy Zastępcy dyrektora: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 xml:space="preserve">Pomoc w organizacji pracy podległych </w:t>
      </w:r>
      <w:r>
        <w:rPr>
          <w:rFonts w:eastAsia="Times New Roman"/>
          <w:sz w:val="24"/>
          <w:szCs w:val="24"/>
        </w:rPr>
        <w:t>zespołów zgodnie z regulaminem organizacyjnym oraz systematyczne nadzorowanie ich działalności.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Nadzór nad opracowaniem i realizacja Powiatowego Programu działań na rzecz osób niepełnosprawnych i opracowanie corocznego sprawozdania z jego realizacji.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 xml:space="preserve">Sporządzanie sprawozdań z prowadzonych spraw. 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Przeprowadzanie kontroli wewnętrznej w zakresie realizacji zadań podległych zespołów.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ab/>
        <w:t>Wnioskowanie do dyrektora PCPR o szkolenia dla pracowników podnoszących ich kompetencje.</w:t>
      </w:r>
    </w:p>
    <w:p w:rsidR="00B2576D" w:rsidRDefault="00B2576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6) Współpraca z insty</w:t>
      </w:r>
      <w:r>
        <w:rPr>
          <w:rFonts w:eastAsia="Times New Roman"/>
          <w:sz w:val="24"/>
          <w:szCs w:val="24"/>
        </w:rPr>
        <w:t xml:space="preserve">tucjami i organizacjami pozarządowymi, fundacjami działającymi  </w:t>
      </w:r>
    </w:p>
    <w:p w:rsidR="00F94769" w:rsidRDefault="00B2576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na rzecz osób starszych i niepełnosprawnych.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</w:t>
      </w:r>
      <w:r>
        <w:rPr>
          <w:rFonts w:eastAsia="Times New Roman"/>
          <w:sz w:val="24"/>
          <w:szCs w:val="24"/>
        </w:rPr>
        <w:tab/>
        <w:t>Inicjowanie działań i nowatorskich rozwiązań usprawniającymi pracę Centrum.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Dbałość o dobry wizerunek PCPR.</w:t>
      </w:r>
    </w:p>
    <w:p w:rsidR="00F94769" w:rsidRDefault="00F94769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Nadzorowanie spraw związan</w:t>
      </w:r>
      <w:r>
        <w:rPr>
          <w:rFonts w:eastAsia="Times New Roman"/>
          <w:b/>
          <w:bCs/>
          <w:sz w:val="24"/>
          <w:szCs w:val="24"/>
        </w:rPr>
        <w:t>ych z realizacją zadań na rzecz osób niepełnosprawnych i starszych: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Nadzór nad opracowywaniem i przedstawianiem planów zadań i informacji </w:t>
      </w:r>
      <w:r>
        <w:rPr>
          <w:rFonts w:eastAsia="Times New Roman"/>
          <w:sz w:val="24"/>
          <w:szCs w:val="24"/>
        </w:rPr>
        <w:br/>
        <w:t xml:space="preserve">        z prowadzonej działalności oraz ich udostępnienie na potrzeby Pełnomocnika Rządu ds.  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Osó</w:t>
      </w:r>
      <w:r>
        <w:rPr>
          <w:rFonts w:eastAsia="Times New Roman"/>
          <w:sz w:val="24"/>
          <w:szCs w:val="24"/>
        </w:rPr>
        <w:t xml:space="preserve">b Niepełnosprawnych, Samorządu Województwa Pomorskiego i innych organów oraz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jednostek.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2) Nadzór nad realizacją programów celowych finansowanych ze środków PFRON oraz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środków budżetu państwa dedykowanych osobom z niepełnosprawnoś</w:t>
      </w:r>
      <w:r>
        <w:rPr>
          <w:rFonts w:eastAsia="Times New Roman"/>
          <w:sz w:val="24"/>
          <w:szCs w:val="24"/>
        </w:rPr>
        <w:t xml:space="preserve">ciami i ich 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opiekunów.</w:t>
      </w:r>
    </w:p>
    <w:p w:rsidR="00F94769" w:rsidRDefault="00B2576D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sporządzaniem sprawozdań rzeczowo-finansowych o realizowanych </w:t>
      </w:r>
    </w:p>
    <w:p w:rsidR="00F94769" w:rsidRDefault="00B2576D">
      <w:pPr>
        <w:tabs>
          <w:tab w:val="left" w:pos="567"/>
        </w:tabs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zadaniach.</w:t>
      </w:r>
    </w:p>
    <w:p w:rsidR="00F94769" w:rsidRDefault="00B2576D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zadaniami i programami zleconymi przez PFRON na mocy uchwał </w:t>
      </w:r>
      <w:r>
        <w:rPr>
          <w:rFonts w:eastAsia="Times New Roman"/>
          <w:sz w:val="24"/>
          <w:szCs w:val="24"/>
        </w:rPr>
        <w:br/>
        <w:t>i porozumień zawartych z Zarządem Powiatu Wejherowskiego.</w:t>
      </w:r>
    </w:p>
    <w:p w:rsidR="00F94769" w:rsidRDefault="00F94769">
      <w:pPr>
        <w:pStyle w:val="Akapitzlist"/>
        <w:tabs>
          <w:tab w:val="left" w:pos="567"/>
        </w:tabs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W </w:t>
      </w:r>
      <w:r>
        <w:rPr>
          <w:rFonts w:eastAsia="Times New Roman"/>
          <w:b/>
          <w:sz w:val="24"/>
          <w:szCs w:val="24"/>
        </w:rPr>
        <w:t>zakresie rehabilitacji społecznej osób niepełnosprawnych: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opracowaniem projektu uchwały Rady Powiatu Wejherowskiego </w:t>
      </w:r>
      <w:r>
        <w:rPr>
          <w:rFonts w:eastAsia="Times New Roman"/>
          <w:sz w:val="24"/>
          <w:szCs w:val="24"/>
        </w:rPr>
        <w:br/>
        <w:t>w sprawie określenia zadań powiatu, na które przeznaczone zostaną środki PFRON na każdy rok kalendarzowy.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</w:t>
      </w:r>
      <w:r>
        <w:rPr>
          <w:rFonts w:eastAsia="Times New Roman"/>
          <w:sz w:val="24"/>
          <w:szCs w:val="24"/>
        </w:rPr>
        <w:t>m spraw związanych z dofinansowaniem sportu, kultury, rekreacji i turystyki osób niepełnosprawnych.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uczestnictwa osób niepełnosprawnych w turnusach rehabilitacyjnych.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prowadzeniem spraw </w:t>
      </w:r>
      <w:r>
        <w:rPr>
          <w:rFonts w:eastAsia="Times New Roman"/>
          <w:sz w:val="24"/>
          <w:szCs w:val="24"/>
        </w:rPr>
        <w:t>związanych z finansowaniem i nadzorowaniem działalności warsztatów terapii zajęciowej.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likwidacji barier architektonicznych, technicznych i w komunikowaniu się dla osób niepełnosprawnych, umożli</w:t>
      </w:r>
      <w:r>
        <w:rPr>
          <w:rFonts w:eastAsia="Times New Roman"/>
          <w:sz w:val="24"/>
          <w:szCs w:val="24"/>
        </w:rPr>
        <w:t>wiających funkcjonowanie w społeczeństwie.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sprzętu rehabilitacyjnego, przedmiotów ortopedycznych i środków pomocniczych.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usług tłuma</w:t>
      </w:r>
      <w:r>
        <w:rPr>
          <w:rFonts w:eastAsia="Times New Roman"/>
          <w:sz w:val="24"/>
          <w:szCs w:val="24"/>
        </w:rPr>
        <w:t>cza języka migowego.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Kontrola sposobu realizacji umów w zakresie prowadzenia rehabilitacji społecznej.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Sporządzanie sprawozdań rzeczowo-finansowych.</w:t>
      </w:r>
    </w:p>
    <w:p w:rsidR="00F94769" w:rsidRDefault="00B2576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 tytułu powierzonych obowiązków służbowych,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za powierzone mienie. </w:t>
      </w:r>
    </w:p>
    <w:p w:rsidR="00F94769" w:rsidRDefault="00F94769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F94769" w:rsidRDefault="00B2576D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5. Wymagane dokumenty: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list motywacyjny - własnoręcznie podpisany, 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</w:t>
      </w:r>
      <w:r>
        <w:rPr>
          <w:rFonts w:eastAsia="Times New Roman"/>
          <w:sz w:val="24"/>
          <w:szCs w:val="24"/>
          <w:lang w:eastAsia="pl-PL"/>
        </w:rPr>
        <w:t>okumentów poświadczających przebieg zatrudnienia (świadectwa pracy),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prawidłowy kwestionariusz osobowy zgodnie z zał. do ogłoszenia,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dokumentów kandydat poświadcza własnoręcznym pod</w:t>
      </w:r>
      <w:r>
        <w:rPr>
          <w:rFonts w:eastAsia="Times New Roman"/>
          <w:sz w:val="24"/>
          <w:szCs w:val="24"/>
          <w:lang w:eastAsia="pl-PL"/>
        </w:rPr>
        <w:t>pisem.</w:t>
      </w:r>
    </w:p>
    <w:p w:rsidR="00F94769" w:rsidRDefault="00B2576D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6. Dodatkowe informacje: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praca przy komputerze powyżej 4 godzin dziennie,</w:t>
      </w:r>
    </w:p>
    <w:p w:rsidR="00F94769" w:rsidRDefault="00B2576D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pracy – Powiatowe Centrum Pomocy Rodzinie w Wejherowie, ul. Sobieskiego 279A, 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miejscu wykonywania pracy nie istnieją bariery architektoniczne utrudniające wykonywa</w:t>
      </w:r>
      <w:r>
        <w:rPr>
          <w:sz w:val="24"/>
          <w:szCs w:val="24"/>
        </w:rPr>
        <w:t>nie pracy i dostępność do budynku, do pomieszczeń biurowych i sanitarnych,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</w:t>
      </w:r>
      <w:r>
        <w:rPr>
          <w:sz w:val="24"/>
          <w:szCs w:val="24"/>
        </w:rPr>
        <w:t>nej oraz zatrudnianiu osób niepełnosprawnych, wynosił co najmniej 6%.</w:t>
      </w:r>
    </w:p>
    <w:p w:rsidR="00F94769" w:rsidRDefault="00F9476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:rsidR="00F94769" w:rsidRDefault="00B2576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Wymagane dokumenty należy złożyć w zamkniętej kopercie zaadresowanej do Dyrektora PCPR  w Wejherowie z dopiskiem </w:t>
      </w:r>
      <w:r>
        <w:rPr>
          <w:b/>
          <w:sz w:val="24"/>
          <w:szCs w:val="24"/>
        </w:rPr>
        <w:t xml:space="preserve">„Nabór na stanowisko: </w:t>
      </w:r>
      <w:r>
        <w:rPr>
          <w:b/>
          <w:bCs/>
          <w:sz w:val="24"/>
          <w:szCs w:val="24"/>
        </w:rPr>
        <w:t xml:space="preserve">III ZASTĘPCA DYREKTORA PCPR W WEJHEROWIE” </w:t>
      </w:r>
      <w:r>
        <w:rPr>
          <w:sz w:val="24"/>
          <w:szCs w:val="24"/>
        </w:rPr>
        <w:t>w kancel</w:t>
      </w:r>
      <w:r>
        <w:rPr>
          <w:sz w:val="24"/>
          <w:szCs w:val="24"/>
        </w:rPr>
        <w:t xml:space="preserve">arii PCPR ul. Sobieskiego 279A 84-200 Wejherowo, lub przesłać na wyżej wymieniony adres </w:t>
      </w:r>
      <w:r>
        <w:rPr>
          <w:b/>
          <w:sz w:val="24"/>
          <w:szCs w:val="24"/>
        </w:rPr>
        <w:t xml:space="preserve">w </w:t>
      </w:r>
      <w:r w:rsidRPr="00B2576D">
        <w:rPr>
          <w:b/>
          <w:sz w:val="24"/>
          <w:szCs w:val="24"/>
        </w:rPr>
        <w:t>terminie do 05</w:t>
      </w:r>
      <w:r w:rsidRPr="00B2576D">
        <w:rPr>
          <w:b/>
          <w:sz w:val="24"/>
          <w:szCs w:val="24"/>
        </w:rPr>
        <w:t>.01.2024 r.</w:t>
      </w:r>
      <w:r w:rsidRPr="00B257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godz. 15:30 </w:t>
      </w:r>
      <w:r>
        <w:rPr>
          <w:sz w:val="24"/>
          <w:szCs w:val="24"/>
        </w:rPr>
        <w:t>(decyduje data faktycznego wpływu do PCPR). Oferty które wpłyną po terminie nie będą rozpatrywane.</w:t>
      </w:r>
      <w:r>
        <w:rPr>
          <w:b/>
          <w:sz w:val="24"/>
          <w:szCs w:val="24"/>
        </w:rPr>
        <w:t xml:space="preserve">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Przewidywany termin zatrudnienia styczeń 2024 rok.</w:t>
      </w:r>
    </w:p>
    <w:p w:rsidR="00F94769" w:rsidRDefault="00B2576D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 działaniach PCPR w Wejherowie można uzyskać w Biuletynie Informacji Publicznej PCPR w Wejherowie.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Informacji w sprawie naboru udziela Pani Monika </w:t>
      </w:r>
      <w:proofErr w:type="spellStart"/>
      <w:r>
        <w:rPr>
          <w:b/>
          <w:sz w:val="24"/>
          <w:szCs w:val="24"/>
        </w:rPr>
        <w:t>Złoch</w:t>
      </w:r>
      <w:proofErr w:type="spellEnd"/>
      <w:r>
        <w:rPr>
          <w:b/>
          <w:sz w:val="24"/>
          <w:szCs w:val="24"/>
        </w:rPr>
        <w:t xml:space="preserve"> nr tel. 672 27 02 wew. 43.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</w:t>
      </w:r>
      <w:r>
        <w:rPr>
          <w:sz w:val="24"/>
          <w:szCs w:val="24"/>
        </w:rPr>
        <w:t>wynikach naboru będzie zamieszczona na stronie internetowej PCPR Wejherowo.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Kandydaci  spełniający kryteria formalne będą poinformowani o terminie rozmowy kwalifikacyjnej.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</w:t>
      </w:r>
      <w:r>
        <w:rPr>
          <w:sz w:val="24"/>
          <w:szCs w:val="24"/>
        </w:rPr>
        <w:t>tosunek pracy, zostaną dołączone do jej akt osobowych.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Dokumenty pozostałych osób będą przech</w:t>
      </w:r>
      <w:r>
        <w:rPr>
          <w:sz w:val="24"/>
          <w:szCs w:val="24"/>
        </w:rPr>
        <w:t xml:space="preserve">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 w:val="24"/>
          <w:szCs w:val="24"/>
        </w:rPr>
        <w:t xml:space="preserve">Po upływie okresu 3 miesięcy od dnia upowszechnienia </w:t>
      </w:r>
      <w:r>
        <w:rPr>
          <w:b/>
          <w:sz w:val="24"/>
          <w:szCs w:val="24"/>
        </w:rPr>
        <w:t xml:space="preserve">informacji o wyniku naboru, nieodebrane przez kandydatów dokumenty zostaną protokolarnie zniszczone. </w:t>
      </w: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B2576D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Dyrektor PCPR w Wejherowie</w:t>
      </w:r>
      <w:r>
        <w:rPr>
          <w:rFonts w:eastAsia="Times New Roman"/>
          <w:sz w:val="24"/>
          <w:szCs w:val="24"/>
          <w:lang w:eastAsia="pl-PL"/>
        </w:rPr>
        <w:br/>
        <w:t>Małgorzata Bernacka</w:t>
      </w: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jc w:val="both"/>
      </w:pPr>
    </w:p>
    <w:p w:rsidR="00B2576D" w:rsidRDefault="00B2576D">
      <w:pPr>
        <w:jc w:val="both"/>
      </w:pPr>
      <w:bookmarkStart w:id="1" w:name="_GoBack"/>
      <w:bookmarkEnd w:id="1"/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305"/>
        <w:gridCol w:w="315"/>
        <w:gridCol w:w="2762"/>
        <w:gridCol w:w="2183"/>
        <w:gridCol w:w="1217"/>
      </w:tblGrid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94769" w:rsidRDefault="00B2576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KWESTIONARIUSZ OSOBOWY DLA OSOBY UBIEGAJĄCEJ SIĘ O ZATRUDNIENIE NA </w:t>
            </w:r>
            <w:r>
              <w:rPr>
                <w:b/>
              </w:rPr>
              <w:t>STANOWISKU SAMORZĄDOWYM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podstawie ustawy z dnia 20 kwietnia 2004 roku o promocji zatrudnienia i instytucjach </w:t>
            </w:r>
            <w:r>
              <w:rPr>
                <w:b/>
                <w:sz w:val="20"/>
                <w:szCs w:val="20"/>
              </w:rPr>
              <w:t>rynku pracy, ustawy z dnia 13 października 1998 roku o systemie ubezpieczeń społecznych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69" w:rsidRDefault="00B2576D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</w:t>
            </w:r>
            <w:r>
              <w:rPr>
                <w:sz w:val="20"/>
                <w:szCs w:val="20"/>
              </w:rPr>
              <w:t>ystam z pełni praw publicznych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podstawie </w:t>
            </w:r>
            <w:r>
              <w:rPr>
                <w:b/>
                <w:sz w:val="20"/>
                <w:szCs w:val="20"/>
              </w:rPr>
              <w:t>art. 45 ustawy z dnia 27 sierpnia 1997 r. o rehabilitacji zawodowej i społecznej oraz zatrudnianiu osób niepełnosprawnych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Wyrażam zgodę na przetwarzanie, dobrowolnie przez mnie podanych, w dokumentacji rekrutacyjnej </w:t>
            </w:r>
            <w:r>
              <w:rPr>
                <w:b/>
                <w:sz w:val="20"/>
                <w:szCs w:val="20"/>
              </w:rPr>
              <w:t>(CV, list motywacyjny, inne dokumenty) danych osobowych, których podanie nie wynika z przepisów prawa.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</w:t>
            </w:r>
            <w:r>
              <w:rPr>
                <w:sz w:val="20"/>
                <w:szCs w:val="20"/>
              </w:rPr>
              <w:t>ku z przetwarzaniem danych osobowych i w sprawie swobodnego przepływu takich danych oraz uchylenia dyrektywy 95/46/WE, informujemy, że: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</w:t>
            </w:r>
            <w:r>
              <w:rPr>
                <w:sz w:val="20"/>
                <w:szCs w:val="20"/>
              </w:rPr>
              <w:t>ja rekrutacji na stanowisko samorządowe. Podstawą przetwarzania na podstawie art. 6 ust. 1 lit. c) oraz art. 9 ust. 2 lit. b) RODO są przepisy prawa pracy oraz zgoda pracownika. Odbiorcami danych osobowych mogą być podmioty uprawnione do ujawnienia im dany</w:t>
            </w:r>
            <w:r>
              <w:rPr>
                <w:sz w:val="20"/>
                <w:szCs w:val="20"/>
              </w:rPr>
              <w:t>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</w:t>
            </w:r>
            <w:r>
              <w:rPr>
                <w:sz w:val="20"/>
                <w:szCs w:val="20"/>
              </w:rPr>
              <w:t>. Dokumentacja kandydata, który zostanie zatrudniony, zostanie dołączona do akt osobowych. Kandydat do pracy ma prawo do: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wniesienia skargi do Prezesa Urzędu Ochrony Danych </w:t>
            </w:r>
            <w:r>
              <w:rPr>
                <w:sz w:val="20"/>
                <w:szCs w:val="20"/>
              </w:rPr>
              <w:t>Osobowych z siedzibą w Warszawie, przy ul. Stawki 2, listownie: ul. Stawki 2, 00-193 Warszawa lub przez elektroniczną skrzynkę podawczą dostępną na stronie: https://www.uodo.gov.pl/pl/p/kontakt;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:rsidR="00F94769" w:rsidRDefault="00B257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osobowych wynikających z przepisów prawa jest obowiązkowe. Konsekwencją niepodania tych danych może b</w:t>
            </w:r>
            <w:r>
              <w:rPr>
                <w:sz w:val="20"/>
                <w:szCs w:val="20"/>
              </w:rPr>
              <w:t xml:space="preserve">yć brak możliwości rozpatrywania kandydata na stanowisko w rekrutacji. </w:t>
            </w:r>
          </w:p>
        </w:tc>
      </w:tr>
      <w:tr w:rsidR="00F94769"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94769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2" w:name="_Hlk94862545"/>
            <w:bookmarkEnd w:id="2"/>
          </w:p>
        </w:tc>
      </w:tr>
    </w:tbl>
    <w:p w:rsidR="00F94769" w:rsidRDefault="00F94769">
      <w:pPr>
        <w:spacing w:after="0"/>
        <w:rPr>
          <w:sz w:val="20"/>
        </w:rPr>
      </w:pPr>
    </w:p>
    <w:p w:rsidR="00F94769" w:rsidRDefault="00B2576D">
      <w:pPr>
        <w:spacing w:after="0"/>
        <w:rPr>
          <w:sz w:val="20"/>
        </w:rPr>
      </w:pPr>
      <w:r>
        <w:rPr>
          <w:sz w:val="20"/>
        </w:rPr>
        <w:t>*pole nieobowiązkowe</w:t>
      </w:r>
    </w:p>
    <w:sectPr w:rsidR="00F94769">
      <w:pgSz w:w="11906" w:h="16838"/>
      <w:pgMar w:top="1417" w:right="1417" w:bottom="141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05C"/>
    <w:multiLevelType w:val="multilevel"/>
    <w:tmpl w:val="1B4222D8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5AA6FDE"/>
    <w:multiLevelType w:val="multilevel"/>
    <w:tmpl w:val="CE424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C3297B"/>
    <w:multiLevelType w:val="multilevel"/>
    <w:tmpl w:val="12440AB4"/>
    <w:lvl w:ilvl="0">
      <w:start w:val="3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 w15:restartNumberingAfterBreak="0">
    <w:nsid w:val="0D261F42"/>
    <w:multiLevelType w:val="multilevel"/>
    <w:tmpl w:val="DA462A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3A2975"/>
    <w:multiLevelType w:val="multilevel"/>
    <w:tmpl w:val="56160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07A310E"/>
    <w:multiLevelType w:val="multilevel"/>
    <w:tmpl w:val="3C446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501DB5"/>
    <w:multiLevelType w:val="multilevel"/>
    <w:tmpl w:val="C1427528"/>
    <w:lvl w:ilvl="0">
      <w:start w:val="1"/>
      <w:numFmt w:val="decimal"/>
      <w:lvlText w:val="%1."/>
      <w:lvlJc w:val="left"/>
      <w:pPr>
        <w:tabs>
          <w:tab w:val="num" w:pos="0"/>
        </w:tabs>
        <w:ind w:left="426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1A80E4F"/>
    <w:multiLevelType w:val="multilevel"/>
    <w:tmpl w:val="23224F8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F1F28C4"/>
    <w:multiLevelType w:val="multilevel"/>
    <w:tmpl w:val="228490EC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69"/>
    <w:rsid w:val="00B2576D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2D6EF-D8F5-4D91-8734-0976961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A04AA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C45E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763C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91DFE"/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BF4B-E767-4621-B54E-72BC396F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1566</Words>
  <Characters>9399</Characters>
  <Application>Microsoft Office Word</Application>
  <DocSecurity>0</DocSecurity>
  <Lines>78</Lines>
  <Paragraphs>21</Paragraphs>
  <ScaleCrop>false</ScaleCrop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dc:description/>
  <cp:lastModifiedBy>Monika</cp:lastModifiedBy>
  <cp:revision>38</cp:revision>
  <cp:lastPrinted>2023-09-27T07:43:00Z</cp:lastPrinted>
  <dcterms:created xsi:type="dcterms:W3CDTF">2022-11-03T07:04:00Z</dcterms:created>
  <dcterms:modified xsi:type="dcterms:W3CDTF">2023-12-18T08:25:00Z</dcterms:modified>
  <dc:language>pl-PL</dc:language>
</cp:coreProperties>
</file>