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074F" w14:textId="77777777" w:rsidR="0093375A" w:rsidRDefault="0093375A" w:rsidP="00E609A4">
      <w:pPr>
        <w:spacing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</w:p>
    <w:p w14:paraId="3DD05788" w14:textId="2DDE6CB7" w:rsidR="0091479B" w:rsidRPr="0093375A" w:rsidRDefault="0091479B" w:rsidP="0093375A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  <w:r w:rsidRPr="003366C9">
        <w:rPr>
          <w:rFonts w:ascii="Times New Roman" w:hAnsi="Times New Roman" w:cs="Times New Roman"/>
          <w:i/>
          <w:sz w:val="20"/>
          <w:szCs w:val="20"/>
        </w:rPr>
        <w:t xml:space="preserve"> do Zarządzenia </w:t>
      </w:r>
      <w:r w:rsidR="0093375A">
        <w:rPr>
          <w:rFonts w:ascii="Times New Roman" w:hAnsi="Times New Roman" w:cs="Times New Roman"/>
          <w:i/>
          <w:sz w:val="20"/>
          <w:szCs w:val="20"/>
        </w:rPr>
        <w:t xml:space="preserve">Nr 53 </w:t>
      </w:r>
      <w:r w:rsidRPr="003366C9">
        <w:rPr>
          <w:rFonts w:ascii="Times New Roman" w:hAnsi="Times New Roman" w:cs="Times New Roman"/>
          <w:i/>
          <w:sz w:val="20"/>
          <w:szCs w:val="20"/>
        </w:rPr>
        <w:t>Dyrektora</w:t>
      </w:r>
      <w:r w:rsidR="0093375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66C9">
        <w:rPr>
          <w:rFonts w:ascii="Times New Roman" w:hAnsi="Times New Roman" w:cs="Times New Roman"/>
          <w:i/>
          <w:sz w:val="20"/>
          <w:szCs w:val="20"/>
        </w:rPr>
        <w:t xml:space="preserve">PCPR z dnia </w:t>
      </w:r>
      <w:r w:rsidR="00BF2A05">
        <w:rPr>
          <w:rFonts w:ascii="Times New Roman" w:hAnsi="Times New Roman" w:cs="Times New Roman"/>
          <w:i/>
          <w:sz w:val="20"/>
          <w:szCs w:val="20"/>
        </w:rPr>
        <w:t>01.09.2022</w:t>
      </w:r>
      <w:r>
        <w:rPr>
          <w:rFonts w:ascii="Times New Roman" w:hAnsi="Times New Roman" w:cs="Times New Roman"/>
          <w:i/>
          <w:sz w:val="20"/>
          <w:szCs w:val="20"/>
        </w:rPr>
        <w:t xml:space="preserve"> roku</w:t>
      </w:r>
    </w:p>
    <w:p w14:paraId="7CBADA24" w14:textId="77777777" w:rsidR="0091479B" w:rsidRDefault="0091479B" w:rsidP="0091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74F854D" w14:textId="7F77625A" w:rsidR="0091479B" w:rsidRPr="00D77BA3" w:rsidRDefault="0091479B" w:rsidP="0091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77BA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Regulamin przyznawania wyróżnień </w:t>
      </w:r>
      <w:r w:rsidRPr="001006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pn. „ Drzewko wdzięczności” w dziedzinie rodzicielstwa zastępczego, wsparcia dziecka i rodziny oraz osób niepełnosprawnych</w:t>
      </w:r>
      <w:r w:rsidR="00BF2A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i starszych</w:t>
      </w:r>
    </w:p>
    <w:p w14:paraId="30B995F1" w14:textId="77777777" w:rsidR="0091479B" w:rsidRDefault="0091479B" w:rsidP="0091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14:paraId="5ABA1684" w14:textId="77777777" w:rsidR="0091479B" w:rsidRPr="00100657" w:rsidRDefault="0091479B" w:rsidP="0091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FFEA93C" w14:textId="77777777" w:rsidR="0091479B" w:rsidRPr="00100657" w:rsidRDefault="0091479B" w:rsidP="0091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006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POSTANOWIENIA OGÓLNE </w:t>
      </w:r>
    </w:p>
    <w:p w14:paraId="57AF301F" w14:textId="77777777" w:rsidR="0091479B" w:rsidRDefault="0091479B" w:rsidP="0091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14:paraId="76D6007B" w14:textId="77777777" w:rsidR="0091479B" w:rsidRPr="00100657" w:rsidRDefault="0091479B" w:rsidP="0091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shd w:val="clear" w:color="auto" w:fill="FFFFFF"/>
        </w:rPr>
      </w:pPr>
      <w:r w:rsidRPr="00D77BA3">
        <w:rPr>
          <w:rFonts w:ascii="Times New Roman" w:eastAsia="Times New Roman" w:hAnsi="Times New Roman" w:cs="Times New Roman"/>
          <w:bCs/>
          <w:color w:val="666666"/>
          <w:sz w:val="24"/>
          <w:szCs w:val="24"/>
          <w:shd w:val="clear" w:color="auto" w:fill="FFFFFF"/>
        </w:rPr>
        <w:t>§ 1</w:t>
      </w:r>
    </w:p>
    <w:p w14:paraId="0ADD6C1E" w14:textId="77777777" w:rsidR="0091479B" w:rsidRPr="00650623" w:rsidRDefault="0091479B" w:rsidP="0091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14:paraId="6B897112" w14:textId="77777777" w:rsidR="0091479B" w:rsidRPr="00A5155B" w:rsidRDefault="0091479B" w:rsidP="00914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515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Pomysłodawcą i organizatorem przyznawania wyróżnień pn. „ Drzewko wdzięczności” jest Powiatowe Centrum Pomocy Rodzinie w Wejherowie.</w:t>
      </w:r>
    </w:p>
    <w:p w14:paraId="12C3A5E5" w14:textId="77777777" w:rsidR="0091479B" w:rsidRPr="00A5155B" w:rsidRDefault="0091479B" w:rsidP="00914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76BFFA76" w14:textId="3C3A59AC" w:rsidR="0091479B" w:rsidRDefault="0091479B" w:rsidP="0091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515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§ 2</w:t>
      </w:r>
    </w:p>
    <w:p w14:paraId="258EDD93" w14:textId="77777777" w:rsidR="00A15F06" w:rsidRPr="00A5155B" w:rsidRDefault="00A15F06" w:rsidP="0091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3DF86A84" w14:textId="0324BF35" w:rsidR="0091479B" w:rsidRPr="00A5155B" w:rsidRDefault="0091479B" w:rsidP="00914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55B">
        <w:rPr>
          <w:rFonts w:ascii="Times New Roman" w:hAnsi="Times New Roman" w:cs="Times New Roman"/>
          <w:sz w:val="24"/>
          <w:szCs w:val="24"/>
          <w:shd w:val="clear" w:color="auto" w:fill="FFFFFF"/>
        </w:rPr>
        <w:t>Celem  wyróżnienia jest uhonorowanie instytucji, organizacji pozarządowych i/lub osób fizycznych najbardziej zaangażowanych w działania na rzecz wsparcia osób niepełnosprawnych</w:t>
      </w:r>
      <w:r w:rsidR="00BF2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starszych</w:t>
      </w:r>
      <w:r w:rsidRPr="00A5155B">
        <w:rPr>
          <w:rFonts w:ascii="Times New Roman" w:hAnsi="Times New Roman" w:cs="Times New Roman"/>
          <w:sz w:val="24"/>
          <w:szCs w:val="24"/>
          <w:shd w:val="clear" w:color="auto" w:fill="FFFFFF"/>
        </w:rPr>
        <w:t>, dziecka i rodziny oraz promocji i rozwoju rodzicielstwa zastępczego na terenie powiatu wejherowskiego.</w:t>
      </w:r>
    </w:p>
    <w:p w14:paraId="7E1B2849" w14:textId="77777777" w:rsidR="0091479B" w:rsidRPr="00A5155B" w:rsidRDefault="0091479B" w:rsidP="00914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E56CA8" w14:textId="77777777" w:rsidR="0091479B" w:rsidRPr="00A5155B" w:rsidRDefault="0091479B" w:rsidP="00914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155B">
        <w:rPr>
          <w:rFonts w:ascii="Times New Roman" w:hAnsi="Times New Roman" w:cs="Times New Roman"/>
          <w:sz w:val="24"/>
          <w:szCs w:val="24"/>
          <w:shd w:val="clear" w:color="auto" w:fill="FFFFFF"/>
        </w:rPr>
        <w:t>§ 3</w:t>
      </w:r>
    </w:p>
    <w:p w14:paraId="668657D9" w14:textId="77777777" w:rsidR="0091479B" w:rsidRPr="00A5155B" w:rsidRDefault="0091479B" w:rsidP="00914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ED52B3" w14:textId="3A608ACC" w:rsidR="00A15F06" w:rsidRDefault="00A15F06" w:rsidP="00BF2A0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Wyróżnienie przyznaje się cyklicznie, jednak nie częściej niż jeden raz w roku.</w:t>
      </w:r>
    </w:p>
    <w:p w14:paraId="4AE5128C" w14:textId="32453C80" w:rsidR="0091479B" w:rsidRPr="00BF2A05" w:rsidRDefault="00342072" w:rsidP="00BF2A0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każdej edycji w</w:t>
      </w:r>
      <w:r w:rsidR="0091479B" w:rsidRPr="00BF2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yróżnienie przyznawane jest w </w:t>
      </w:r>
      <w:r w:rsidR="00BF2A05" w:rsidRPr="00BF2A05">
        <w:rPr>
          <w:rFonts w:ascii="Times New Roman" w:hAnsi="Times New Roman" w:cs="Times New Roman"/>
          <w:sz w:val="24"/>
          <w:szCs w:val="24"/>
          <w:shd w:val="clear" w:color="auto" w:fill="FFFFFF"/>
        </w:rPr>
        <w:t>pięciu</w:t>
      </w:r>
      <w:r w:rsidR="0091479B" w:rsidRPr="00BF2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kategoriach:</w:t>
      </w:r>
    </w:p>
    <w:p w14:paraId="51056238" w14:textId="3FDD2385" w:rsidR="0091479B" w:rsidRDefault="00BF2A05" w:rsidP="00BF2A05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d</w:t>
      </w:r>
      <w:r w:rsidR="0091479B" w:rsidRPr="00A515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ziałalność na rzecz osób niepełnosprawnych</w:t>
      </w:r>
      <w:r w:rsidR="00514A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21A87B90" w14:textId="4320F701" w:rsidR="00514A4C" w:rsidRPr="00A5155B" w:rsidRDefault="00514A4C" w:rsidP="00BF2A05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działalność na rzecz osób starszych,</w:t>
      </w:r>
    </w:p>
    <w:p w14:paraId="5695E49F" w14:textId="2FA05BDC" w:rsidR="0091479B" w:rsidRPr="00A5155B" w:rsidRDefault="00BF2A05" w:rsidP="00BF2A05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d</w:t>
      </w:r>
      <w:r w:rsidR="0091479B" w:rsidRPr="00A515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ziałalność na rzecz dziecka i rodziny</w:t>
      </w:r>
      <w:r w:rsidR="00514A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4F707F47" w14:textId="722E0A11" w:rsidR="0091479B" w:rsidRPr="00A5155B" w:rsidRDefault="00BF2A05" w:rsidP="00BF2A05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d</w:t>
      </w:r>
      <w:r w:rsidR="0091479B" w:rsidRPr="00A515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ziałalność na rzecz promocji i rozwoju rodzicielstwa zastępczego</w:t>
      </w:r>
      <w:r w:rsidR="00514A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14:paraId="29CFA6A1" w14:textId="6B450FA8" w:rsidR="0091479B" w:rsidRDefault="00BF2A05" w:rsidP="00BF2A05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c</w:t>
      </w:r>
      <w:r w:rsidR="0091479B" w:rsidRPr="00A515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ałokształt działalności w </w:t>
      </w:r>
      <w:r w:rsidR="009147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zakresie pomocy społecznej w </w:t>
      </w:r>
      <w:r w:rsidR="0091479B" w:rsidRPr="00A515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okresie minimum 15 lat.</w:t>
      </w:r>
    </w:p>
    <w:p w14:paraId="53768602" w14:textId="5C54A80A" w:rsidR="00514A4C" w:rsidRDefault="00514A4C" w:rsidP="00514A4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Wyróżnienie można przyznać za działalność w więcej niż jednej kategorii wymienionej w</w:t>
      </w:r>
      <w:r w:rsidR="00B931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pkt. 1.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ppkt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a-d.</w:t>
      </w:r>
    </w:p>
    <w:p w14:paraId="43D9D4F6" w14:textId="570F282C" w:rsidR="0095584A" w:rsidRPr="00A5155B" w:rsidRDefault="0095584A" w:rsidP="00514A4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W każdej edycji Wyróżnienia „Drzewko Wdzięczności” przyznaje się po jednym wyróżnieniu w każdej kategorii.</w:t>
      </w:r>
    </w:p>
    <w:p w14:paraId="1E382E2E" w14:textId="77777777" w:rsidR="0091479B" w:rsidRPr="00A5155B" w:rsidRDefault="0091479B" w:rsidP="0091479B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6C505D52" w14:textId="1EFE634B" w:rsidR="0091479B" w:rsidRDefault="0091479B" w:rsidP="0091479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55B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2033F13D" w14:textId="77777777" w:rsidR="00514A4C" w:rsidRPr="00A5155B" w:rsidRDefault="00514A4C" w:rsidP="0091479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18FEFC" w14:textId="65ACF1DB" w:rsidR="0091479B" w:rsidRPr="00514A4C" w:rsidRDefault="0091479B" w:rsidP="00514A4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4C">
        <w:rPr>
          <w:rFonts w:ascii="Times New Roman" w:eastAsia="Times New Roman" w:hAnsi="Times New Roman" w:cs="Times New Roman"/>
          <w:sz w:val="24"/>
          <w:szCs w:val="24"/>
        </w:rPr>
        <w:t xml:space="preserve">Wyróżnienie w każdej z </w:t>
      </w:r>
      <w:r w:rsidR="00514A4C" w:rsidRPr="00514A4C">
        <w:rPr>
          <w:rFonts w:ascii="Times New Roman" w:eastAsia="Times New Roman" w:hAnsi="Times New Roman" w:cs="Times New Roman"/>
          <w:sz w:val="24"/>
          <w:szCs w:val="24"/>
        </w:rPr>
        <w:t>pięciu</w:t>
      </w:r>
      <w:r w:rsidRPr="00514A4C">
        <w:rPr>
          <w:rFonts w:ascii="Times New Roman" w:eastAsia="Times New Roman" w:hAnsi="Times New Roman" w:cs="Times New Roman"/>
          <w:sz w:val="24"/>
          <w:szCs w:val="24"/>
        </w:rPr>
        <w:t xml:space="preserve"> kategorii stanowią statuetka oraz  dyplom uznania.</w:t>
      </w:r>
    </w:p>
    <w:p w14:paraId="36C74BCE" w14:textId="03BA8575" w:rsidR="00514A4C" w:rsidRPr="00514A4C" w:rsidRDefault="00514A4C" w:rsidP="00514A4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14A4C">
        <w:rPr>
          <w:rFonts w:ascii="Times New Roman" w:eastAsia="Times New Roman" w:hAnsi="Times New Roman" w:cs="Times New Roman"/>
          <w:sz w:val="24"/>
          <w:szCs w:val="24"/>
        </w:rPr>
        <w:t>W Powiatowym Centrum Pomocy Rodzinie w Wejherowie tworzy się tablicę upamiętniającą wszystkich 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14A4C">
        <w:rPr>
          <w:rFonts w:ascii="Times New Roman" w:eastAsia="Times New Roman" w:hAnsi="Times New Roman" w:cs="Times New Roman"/>
          <w:sz w:val="24"/>
          <w:szCs w:val="24"/>
        </w:rPr>
        <w:t>różnionych.</w:t>
      </w:r>
    </w:p>
    <w:p w14:paraId="259E9A3E" w14:textId="48FD828B" w:rsidR="00514A4C" w:rsidRDefault="00514A4C" w:rsidP="00514A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4085F513" w14:textId="6E17A6ED" w:rsidR="0093375A" w:rsidRDefault="0093375A" w:rsidP="00514A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1C6BC7D0" w14:textId="6DDD37D3" w:rsidR="0093375A" w:rsidRDefault="0093375A" w:rsidP="00514A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5AB37B82" w14:textId="32960CC2" w:rsidR="0093375A" w:rsidRDefault="0093375A" w:rsidP="00514A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417442D9" w14:textId="2435468A" w:rsidR="0093375A" w:rsidRDefault="0093375A" w:rsidP="00514A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2ADFEF74" w14:textId="6BF20E61" w:rsidR="0093375A" w:rsidRDefault="0093375A" w:rsidP="00514A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401E85E4" w14:textId="6E034FF8" w:rsidR="0093375A" w:rsidRDefault="0093375A" w:rsidP="00514A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101FDCA0" w14:textId="315F9F99" w:rsidR="0093375A" w:rsidRDefault="0093375A" w:rsidP="00514A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3C7A7046" w14:textId="4031F00B" w:rsidR="0093375A" w:rsidRDefault="0093375A" w:rsidP="00514A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56D29BD4" w14:textId="77777777" w:rsidR="0093375A" w:rsidRPr="00514A4C" w:rsidRDefault="0093375A" w:rsidP="00514A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73FAEE79" w14:textId="77777777" w:rsidR="0091479B" w:rsidRPr="00A5155B" w:rsidRDefault="0091479B" w:rsidP="0091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7C9B8B7E" w14:textId="069A981A" w:rsidR="0091479B" w:rsidRDefault="0091479B" w:rsidP="0091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4D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KAPITUŁA WYRÓŻNIEŃ</w:t>
      </w:r>
    </w:p>
    <w:p w14:paraId="73C9C262" w14:textId="77777777" w:rsidR="00514A4C" w:rsidRPr="00174D8E" w:rsidRDefault="00514A4C" w:rsidP="0091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6436492" w14:textId="77777777" w:rsidR="0091479B" w:rsidRPr="00A5155B" w:rsidRDefault="0091479B" w:rsidP="0091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515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§ 5</w:t>
      </w:r>
    </w:p>
    <w:p w14:paraId="1276225D" w14:textId="77777777" w:rsidR="0091479B" w:rsidRPr="00A5155B" w:rsidRDefault="0091479B" w:rsidP="0091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5910FDDC" w14:textId="293F9362" w:rsidR="0091479B" w:rsidRPr="00A5155B" w:rsidRDefault="0091479B" w:rsidP="0091479B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5B">
        <w:rPr>
          <w:rFonts w:ascii="Times New Roman" w:eastAsia="Times New Roman" w:hAnsi="Times New Roman" w:cs="Times New Roman"/>
          <w:sz w:val="24"/>
          <w:szCs w:val="24"/>
        </w:rPr>
        <w:t>Wyróżnienie</w:t>
      </w:r>
      <w:r w:rsidR="00514A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1B35">
        <w:rPr>
          <w:rFonts w:ascii="Times New Roman" w:eastAsia="Times New Roman" w:hAnsi="Times New Roman" w:cs="Times New Roman"/>
          <w:sz w:val="24"/>
          <w:szCs w:val="24"/>
        </w:rPr>
        <w:t xml:space="preserve"> w poszczególn</w:t>
      </w:r>
      <w:r w:rsidRPr="00A5155B">
        <w:rPr>
          <w:rFonts w:ascii="Times New Roman" w:eastAsia="Times New Roman" w:hAnsi="Times New Roman" w:cs="Times New Roman"/>
          <w:sz w:val="24"/>
          <w:szCs w:val="24"/>
        </w:rPr>
        <w:t>ych kategoriach, przyznaje Kapituła Wyróżnień, w skład której wchodzą:</w:t>
      </w:r>
    </w:p>
    <w:p w14:paraId="7BE7C3F9" w14:textId="052A0313" w:rsidR="0091479B" w:rsidRPr="00A5155B" w:rsidRDefault="0091479B" w:rsidP="0091479B">
      <w:pPr>
        <w:pStyle w:val="Akapitzlist"/>
        <w:numPr>
          <w:ilvl w:val="0"/>
          <w:numId w:val="6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5B">
        <w:rPr>
          <w:rFonts w:ascii="Times New Roman" w:eastAsia="Times New Roman" w:hAnsi="Times New Roman" w:cs="Times New Roman"/>
          <w:sz w:val="24"/>
          <w:szCs w:val="24"/>
        </w:rPr>
        <w:t>Wyróżnienie za działalność na rzecz osób niepełnosprawnych</w:t>
      </w:r>
      <w:r w:rsidR="00514A4C">
        <w:rPr>
          <w:rFonts w:ascii="Times New Roman" w:eastAsia="Times New Roman" w:hAnsi="Times New Roman" w:cs="Times New Roman"/>
          <w:sz w:val="24"/>
          <w:szCs w:val="24"/>
        </w:rPr>
        <w:t xml:space="preserve"> oraz osób starszych</w:t>
      </w:r>
      <w:r w:rsidRPr="00A5155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562C9C" w14:textId="64C89336" w:rsidR="0091479B" w:rsidRPr="00A5155B" w:rsidRDefault="0078122D" w:rsidP="0091479B">
      <w:pPr>
        <w:pStyle w:val="Akapitzlist"/>
        <w:numPr>
          <w:ilvl w:val="0"/>
          <w:numId w:val="7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1479B" w:rsidRPr="00A5155B">
        <w:rPr>
          <w:rFonts w:ascii="Times New Roman" w:eastAsia="Times New Roman" w:hAnsi="Times New Roman" w:cs="Times New Roman"/>
          <w:sz w:val="24"/>
          <w:szCs w:val="24"/>
        </w:rPr>
        <w:t>rzedstawiciel Zarządu Powiatu Wejherowskiego,</w:t>
      </w:r>
    </w:p>
    <w:p w14:paraId="55FA079B" w14:textId="756799C9" w:rsidR="0091479B" w:rsidRPr="00A5155B" w:rsidRDefault="0078122D" w:rsidP="0091479B">
      <w:pPr>
        <w:pStyle w:val="Akapitzlist"/>
        <w:numPr>
          <w:ilvl w:val="0"/>
          <w:numId w:val="7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1479B" w:rsidRPr="00A5155B">
        <w:rPr>
          <w:rFonts w:ascii="Times New Roman" w:eastAsia="Times New Roman" w:hAnsi="Times New Roman" w:cs="Times New Roman"/>
          <w:sz w:val="24"/>
          <w:szCs w:val="24"/>
        </w:rPr>
        <w:t>rzedstawiciel Warsztatów Terapii Zajęciowej z ter</w:t>
      </w:r>
      <w:r w:rsidR="00514A4C">
        <w:rPr>
          <w:rFonts w:ascii="Times New Roman" w:eastAsia="Times New Roman" w:hAnsi="Times New Roman" w:cs="Times New Roman"/>
          <w:sz w:val="24"/>
          <w:szCs w:val="24"/>
        </w:rPr>
        <w:t>e</w:t>
      </w:r>
      <w:r w:rsidR="0091479B" w:rsidRPr="00A5155B">
        <w:rPr>
          <w:rFonts w:ascii="Times New Roman" w:eastAsia="Times New Roman" w:hAnsi="Times New Roman" w:cs="Times New Roman"/>
          <w:sz w:val="24"/>
          <w:szCs w:val="24"/>
        </w:rPr>
        <w:t>nu powiatu wejherowskiego,</w:t>
      </w:r>
    </w:p>
    <w:p w14:paraId="7402A238" w14:textId="328BB61C" w:rsidR="0091479B" w:rsidRPr="00A5155B" w:rsidRDefault="0078122D" w:rsidP="0091479B">
      <w:pPr>
        <w:pStyle w:val="Akapitzlist"/>
        <w:numPr>
          <w:ilvl w:val="0"/>
          <w:numId w:val="7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1479B" w:rsidRPr="00A5155B">
        <w:rPr>
          <w:rFonts w:ascii="Times New Roman" w:eastAsia="Times New Roman" w:hAnsi="Times New Roman" w:cs="Times New Roman"/>
          <w:sz w:val="24"/>
          <w:szCs w:val="24"/>
        </w:rPr>
        <w:t>rzedstawiciel Powiatowej Społecznej Rady na rzecz osób niepełnosprawnych,</w:t>
      </w:r>
    </w:p>
    <w:p w14:paraId="2416212D" w14:textId="14A6C2D4" w:rsidR="0091479B" w:rsidRPr="00A5155B" w:rsidRDefault="0078122D" w:rsidP="0091479B">
      <w:pPr>
        <w:pStyle w:val="Akapitzlist"/>
        <w:numPr>
          <w:ilvl w:val="0"/>
          <w:numId w:val="7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1479B" w:rsidRPr="00A5155B">
        <w:rPr>
          <w:rFonts w:ascii="Times New Roman" w:eastAsia="Times New Roman" w:hAnsi="Times New Roman" w:cs="Times New Roman"/>
          <w:sz w:val="24"/>
          <w:szCs w:val="24"/>
        </w:rPr>
        <w:t>rzedstawiciel organizacji pozarządowej działającej na rzecz osób niepełnosprawnych,</w:t>
      </w:r>
    </w:p>
    <w:p w14:paraId="14A517CA" w14:textId="6BB3D91C" w:rsidR="0078122D" w:rsidRDefault="0078122D" w:rsidP="0091479B">
      <w:pPr>
        <w:pStyle w:val="Akapitzlist"/>
        <w:numPr>
          <w:ilvl w:val="0"/>
          <w:numId w:val="7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przedstawiciel Związku Emerytów i Rencistów z terenu powiatu wejherowskiego,</w:t>
      </w:r>
    </w:p>
    <w:p w14:paraId="6D9D00EE" w14:textId="0D36554F" w:rsidR="0078122D" w:rsidRDefault="00ED33FE" w:rsidP="0091479B">
      <w:pPr>
        <w:pStyle w:val="Akapitzlist"/>
        <w:numPr>
          <w:ilvl w:val="0"/>
          <w:numId w:val="7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Z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-ca Dyrektora Powiatowego Centrum Pomocy Rodzinie w Wejherowie,</w:t>
      </w:r>
    </w:p>
    <w:p w14:paraId="0003854E" w14:textId="117863C5" w:rsidR="0091479B" w:rsidRPr="00A5155B" w:rsidRDefault="0078122D" w:rsidP="0091479B">
      <w:pPr>
        <w:pStyle w:val="Akapitzlist"/>
        <w:numPr>
          <w:ilvl w:val="0"/>
          <w:numId w:val="7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wskazany przez Dyrektora pracownik</w:t>
      </w:r>
      <w:r w:rsidR="0091479B" w:rsidRPr="00A5155B">
        <w:rPr>
          <w:rFonts w:ascii="Times New Roman" w:eastAsia="Times New Roman" w:hAnsi="Times New Roman" w:cs="Times New Roman"/>
          <w:sz w:val="24"/>
          <w:szCs w:val="24"/>
        </w:rPr>
        <w:t xml:space="preserve"> Powiatowego Centrum Pomocy Rodzinie w</w:t>
      </w:r>
      <w:r w:rsidR="00ED33F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479B" w:rsidRPr="00A5155B">
        <w:rPr>
          <w:rFonts w:ascii="Times New Roman" w:eastAsia="Times New Roman" w:hAnsi="Times New Roman" w:cs="Times New Roman"/>
          <w:sz w:val="24"/>
          <w:szCs w:val="24"/>
        </w:rPr>
        <w:t>Wejherowie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1DBF87" w14:textId="77777777" w:rsidR="0091479B" w:rsidRPr="00A5155B" w:rsidRDefault="0091479B" w:rsidP="0091479B">
      <w:pPr>
        <w:pStyle w:val="Akapitzlist"/>
        <w:numPr>
          <w:ilvl w:val="0"/>
          <w:numId w:val="6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5B">
        <w:rPr>
          <w:rFonts w:ascii="Times New Roman" w:eastAsia="Times New Roman" w:hAnsi="Times New Roman" w:cs="Times New Roman"/>
          <w:sz w:val="24"/>
          <w:szCs w:val="24"/>
        </w:rPr>
        <w:t>Wyróżnienie za działalność na rzecz dziecka i rodziny oraz promocji i rozwoju rodzicielstwa zastępczego:</w:t>
      </w:r>
    </w:p>
    <w:p w14:paraId="6A496EBD" w14:textId="1EADB890" w:rsidR="0091479B" w:rsidRPr="00A5155B" w:rsidRDefault="0078122D" w:rsidP="0091479B">
      <w:pPr>
        <w:pStyle w:val="Akapitzlist"/>
        <w:numPr>
          <w:ilvl w:val="0"/>
          <w:numId w:val="8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1479B" w:rsidRPr="00A5155B">
        <w:rPr>
          <w:rFonts w:ascii="Times New Roman" w:eastAsia="Times New Roman" w:hAnsi="Times New Roman" w:cs="Times New Roman"/>
          <w:sz w:val="24"/>
          <w:szCs w:val="24"/>
        </w:rPr>
        <w:t>rzedstawiciel Zarządu Powiatu Wejherowskiego,</w:t>
      </w:r>
    </w:p>
    <w:p w14:paraId="1E2A4861" w14:textId="52983B48" w:rsidR="0091479B" w:rsidRPr="00A5155B" w:rsidRDefault="0078122D" w:rsidP="0091479B">
      <w:pPr>
        <w:pStyle w:val="Akapitzlist"/>
        <w:numPr>
          <w:ilvl w:val="0"/>
          <w:numId w:val="8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1479B" w:rsidRPr="00A5155B">
        <w:rPr>
          <w:rFonts w:ascii="Times New Roman" w:eastAsia="Times New Roman" w:hAnsi="Times New Roman" w:cs="Times New Roman"/>
          <w:sz w:val="24"/>
          <w:szCs w:val="24"/>
        </w:rPr>
        <w:t>rzedstawiciel Stowarzyszenia Rodzicielstwa Zastępczego „Nasze Gniazdo”,</w:t>
      </w:r>
    </w:p>
    <w:p w14:paraId="572768D6" w14:textId="3E02713C" w:rsidR="0091479B" w:rsidRDefault="0091479B" w:rsidP="0091479B">
      <w:pPr>
        <w:pStyle w:val="Akapitzlist"/>
        <w:numPr>
          <w:ilvl w:val="0"/>
          <w:numId w:val="8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5B">
        <w:rPr>
          <w:rFonts w:ascii="Times New Roman" w:eastAsia="Times New Roman" w:hAnsi="Times New Roman" w:cs="Times New Roman"/>
          <w:sz w:val="24"/>
          <w:szCs w:val="24"/>
        </w:rPr>
        <w:t>Przedstawiciel Rady Rodziców Zastępczych,</w:t>
      </w:r>
    </w:p>
    <w:p w14:paraId="7EBECE3B" w14:textId="65C47881" w:rsidR="0078122D" w:rsidRDefault="0078122D" w:rsidP="0091479B">
      <w:pPr>
        <w:pStyle w:val="Akapitzlist"/>
        <w:numPr>
          <w:ilvl w:val="0"/>
          <w:numId w:val="8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przedstawicieli z </w:t>
      </w:r>
      <w:r w:rsidR="00ED33FE">
        <w:rPr>
          <w:rFonts w:ascii="Times New Roman" w:eastAsia="Times New Roman" w:hAnsi="Times New Roman" w:cs="Times New Roman"/>
          <w:sz w:val="24"/>
          <w:szCs w:val="24"/>
        </w:rPr>
        <w:t>miejskich/</w:t>
      </w:r>
      <w:r>
        <w:rPr>
          <w:rFonts w:ascii="Times New Roman" w:eastAsia="Times New Roman" w:hAnsi="Times New Roman" w:cs="Times New Roman"/>
          <w:sz w:val="24"/>
          <w:szCs w:val="24"/>
        </w:rPr>
        <w:t>gminnych ośrodków pomocy społecznej z terenu powiatu wejherowskiego,</w:t>
      </w:r>
    </w:p>
    <w:p w14:paraId="28A38E51" w14:textId="543D4CCE" w:rsidR="0078122D" w:rsidRPr="0052261B" w:rsidRDefault="00ED33FE" w:rsidP="0052261B">
      <w:pPr>
        <w:pStyle w:val="Akapitzlist"/>
        <w:numPr>
          <w:ilvl w:val="0"/>
          <w:numId w:val="8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Z-ca </w:t>
      </w:r>
      <w:r w:rsidR="0078122D">
        <w:rPr>
          <w:rFonts w:ascii="Times New Roman" w:eastAsia="Times New Roman" w:hAnsi="Times New Roman" w:cs="Times New Roman"/>
          <w:sz w:val="24"/>
          <w:szCs w:val="24"/>
        </w:rPr>
        <w:t>Dyrektora Powiatowego Centrum Pomocy Rodzinie w Wejherowie,</w:t>
      </w:r>
    </w:p>
    <w:p w14:paraId="41C77B8B" w14:textId="6E028E22" w:rsidR="0091479B" w:rsidRPr="00A5155B" w:rsidRDefault="0052261B" w:rsidP="0091479B">
      <w:pPr>
        <w:pStyle w:val="Akapitzlist"/>
        <w:numPr>
          <w:ilvl w:val="0"/>
          <w:numId w:val="8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wskazany przez Dyrektora pracownik</w:t>
      </w:r>
      <w:r w:rsidR="0091479B" w:rsidRPr="00A5155B">
        <w:rPr>
          <w:rFonts w:ascii="Times New Roman" w:eastAsia="Times New Roman" w:hAnsi="Times New Roman" w:cs="Times New Roman"/>
          <w:sz w:val="24"/>
          <w:szCs w:val="24"/>
        </w:rPr>
        <w:t xml:space="preserve"> Powiatowego Centrum Pomocy Rodzinie w</w:t>
      </w:r>
      <w:r w:rsidR="004F2C1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479B" w:rsidRPr="00A5155B">
        <w:rPr>
          <w:rFonts w:ascii="Times New Roman" w:eastAsia="Times New Roman" w:hAnsi="Times New Roman" w:cs="Times New Roman"/>
          <w:sz w:val="24"/>
          <w:szCs w:val="24"/>
        </w:rPr>
        <w:t>Wejherowie.</w:t>
      </w:r>
    </w:p>
    <w:p w14:paraId="1CDB6654" w14:textId="06DDA387" w:rsidR="0091479B" w:rsidRPr="00A5155B" w:rsidRDefault="0091479B" w:rsidP="0091479B">
      <w:pPr>
        <w:pStyle w:val="Akapitzlist"/>
        <w:numPr>
          <w:ilvl w:val="0"/>
          <w:numId w:val="6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5B">
        <w:rPr>
          <w:rFonts w:ascii="Times New Roman" w:eastAsia="Times New Roman" w:hAnsi="Times New Roman" w:cs="Times New Roman"/>
          <w:sz w:val="24"/>
          <w:szCs w:val="24"/>
        </w:rPr>
        <w:t>Wyróżnienie za całokształt działalności przyznaje dyrektor Powiatowego Centrum Pomocy Rodzinie w Wejherowie</w:t>
      </w:r>
      <w:r w:rsidR="0052261B">
        <w:rPr>
          <w:rFonts w:ascii="Times New Roman" w:eastAsia="Times New Roman" w:hAnsi="Times New Roman" w:cs="Times New Roman"/>
          <w:sz w:val="24"/>
          <w:szCs w:val="24"/>
        </w:rPr>
        <w:t>, po złożeniu wniosku przez uprawnione osoby lub instytucje.</w:t>
      </w:r>
    </w:p>
    <w:p w14:paraId="27F16E66" w14:textId="62917922" w:rsidR="0091479B" w:rsidRPr="00304E01" w:rsidRDefault="00ED33FE" w:rsidP="0091479B">
      <w:pPr>
        <w:numPr>
          <w:ilvl w:val="0"/>
          <w:numId w:val="6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Z-ca </w:t>
      </w:r>
      <w:r w:rsidR="0052261B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0091479B" w:rsidRPr="00A5155B">
        <w:rPr>
          <w:rFonts w:ascii="Times New Roman" w:eastAsia="Times New Roman" w:hAnsi="Times New Roman" w:cs="Times New Roman"/>
          <w:sz w:val="24"/>
          <w:szCs w:val="24"/>
        </w:rPr>
        <w:t xml:space="preserve"> Powiatowego Centrum Pomocy Rodzinie w Wejherowie</w:t>
      </w:r>
      <w:r w:rsidR="0091479B" w:rsidRPr="00304E01">
        <w:rPr>
          <w:rFonts w:ascii="Times New Roman" w:eastAsia="Times New Roman" w:hAnsi="Times New Roman" w:cs="Times New Roman"/>
          <w:sz w:val="24"/>
          <w:szCs w:val="24"/>
        </w:rPr>
        <w:t xml:space="preserve"> pełni funkc</w:t>
      </w:r>
      <w:r w:rsidR="0091479B" w:rsidRPr="00A5155B">
        <w:rPr>
          <w:rFonts w:ascii="Times New Roman" w:eastAsia="Times New Roman" w:hAnsi="Times New Roman" w:cs="Times New Roman"/>
          <w:sz w:val="24"/>
          <w:szCs w:val="24"/>
        </w:rPr>
        <w:t>ję przewodniczącego Kapituły</w:t>
      </w:r>
      <w:r w:rsidR="0091479B" w:rsidRPr="00304E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24F646" w14:textId="2F99CD4F" w:rsidR="0091479B" w:rsidRPr="00304E01" w:rsidRDefault="0091479B" w:rsidP="0091479B">
      <w:pPr>
        <w:numPr>
          <w:ilvl w:val="0"/>
          <w:numId w:val="6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E01">
        <w:rPr>
          <w:rFonts w:ascii="Times New Roman" w:eastAsia="Times New Roman" w:hAnsi="Times New Roman" w:cs="Times New Roman"/>
          <w:sz w:val="24"/>
          <w:szCs w:val="24"/>
        </w:rPr>
        <w:t>Prze</w:t>
      </w:r>
      <w:r w:rsidRPr="00A5155B">
        <w:rPr>
          <w:rFonts w:ascii="Times New Roman" w:eastAsia="Times New Roman" w:hAnsi="Times New Roman" w:cs="Times New Roman"/>
          <w:sz w:val="24"/>
          <w:szCs w:val="24"/>
        </w:rPr>
        <w:t xml:space="preserve">wodniczący kieruje pracami Kapituły 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>oraz przewodniczy je</w:t>
      </w:r>
      <w:r w:rsidR="0052261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 xml:space="preserve"> obradom.</w:t>
      </w:r>
    </w:p>
    <w:p w14:paraId="4908D69D" w14:textId="77777777" w:rsidR="0091479B" w:rsidRPr="00A5155B" w:rsidRDefault="0091479B" w:rsidP="0091479B">
      <w:pPr>
        <w:numPr>
          <w:ilvl w:val="0"/>
          <w:numId w:val="6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55B">
        <w:rPr>
          <w:rFonts w:ascii="Times New Roman" w:eastAsia="Times New Roman" w:hAnsi="Times New Roman" w:cs="Times New Roman"/>
          <w:sz w:val="24"/>
          <w:szCs w:val="24"/>
        </w:rPr>
        <w:t xml:space="preserve">Kadencja Kapituły Wyróżnień 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 xml:space="preserve"> wygasa</w:t>
      </w:r>
      <w:r w:rsidRPr="00A5155B">
        <w:rPr>
          <w:rFonts w:ascii="Times New Roman" w:eastAsia="Times New Roman" w:hAnsi="Times New Roman" w:cs="Times New Roman"/>
          <w:sz w:val="24"/>
          <w:szCs w:val="24"/>
        </w:rPr>
        <w:t xml:space="preserve"> po wyłonieniu laureatów Wyróżnień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1E102F" w14:textId="3A66244B" w:rsidR="0091479B" w:rsidRDefault="0091479B" w:rsidP="0091479B">
      <w:pPr>
        <w:shd w:val="clear" w:color="auto" w:fill="FFFFFF"/>
        <w:spacing w:after="75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B2DDB" w14:textId="77777777" w:rsidR="0052261B" w:rsidRPr="00304E01" w:rsidRDefault="0052261B" w:rsidP="0091479B">
      <w:pPr>
        <w:shd w:val="clear" w:color="auto" w:fill="FFFFFF"/>
        <w:spacing w:after="75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5FE265" w14:textId="256B17E2" w:rsidR="0091479B" w:rsidRDefault="0091479B" w:rsidP="0091479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4D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WYBÓR LAUREATÓW WYRÓŻNIEŃ</w:t>
      </w:r>
    </w:p>
    <w:p w14:paraId="187FED2E" w14:textId="77777777" w:rsidR="0052261B" w:rsidRPr="00174D8E" w:rsidRDefault="0052261B" w:rsidP="0091479B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07D1853" w14:textId="5CC6D32C" w:rsidR="0091479B" w:rsidRDefault="0091479B" w:rsidP="0095584A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5584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§ 6</w:t>
      </w:r>
    </w:p>
    <w:p w14:paraId="52A02CE7" w14:textId="77777777" w:rsidR="0095584A" w:rsidRPr="0095584A" w:rsidRDefault="0095584A" w:rsidP="0095584A">
      <w:pPr>
        <w:shd w:val="clear" w:color="auto" w:fill="FFFFFF"/>
        <w:spacing w:after="75" w:line="27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0A1B2DFA" w14:textId="77777777" w:rsidR="0091479B" w:rsidRPr="00DC45E2" w:rsidRDefault="0091479B" w:rsidP="00DC45E2">
      <w:pPr>
        <w:pStyle w:val="Akapitzlist"/>
        <w:numPr>
          <w:ilvl w:val="0"/>
          <w:numId w:val="21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5E2">
        <w:rPr>
          <w:rFonts w:ascii="Times New Roman" w:eastAsia="Times New Roman" w:hAnsi="Times New Roman" w:cs="Times New Roman"/>
          <w:sz w:val="24"/>
          <w:szCs w:val="24"/>
        </w:rPr>
        <w:t>Kapituła  wyłania laureatów Wyróżnień spośród zgłoszonych kandydatur w głosowaniu jawnym, większością głosów. Do podjęcia uchwały wymagana jest obecność co najmniej czterech członków Kapituły oraz przewodniczącego. W przypadku równej liczby głosów rozstrzygający jest głos przewodniczącego Kapituły.</w:t>
      </w:r>
    </w:p>
    <w:p w14:paraId="4FBF932E" w14:textId="77777777" w:rsidR="0091479B" w:rsidRPr="00304E01" w:rsidRDefault="0091479B" w:rsidP="00DC45E2">
      <w:pPr>
        <w:pStyle w:val="Akapitzlist"/>
        <w:numPr>
          <w:ilvl w:val="0"/>
          <w:numId w:val="21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Członkowie Kapituły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 xml:space="preserve"> dokonując oceny zgłoszonych kandydatur powinni mieć na </w:t>
      </w:r>
      <w:r>
        <w:rPr>
          <w:rFonts w:ascii="Times New Roman" w:eastAsia="Times New Roman" w:hAnsi="Times New Roman" w:cs="Times New Roman"/>
          <w:sz w:val="24"/>
          <w:szCs w:val="24"/>
        </w:rPr>
        <w:t>uwadze cele ustanowienia Wyróżnień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>, a także kryteria:</w:t>
      </w:r>
    </w:p>
    <w:p w14:paraId="037E30DE" w14:textId="77777777" w:rsidR="0091479B" w:rsidRDefault="0091479B" w:rsidP="004F2C1D">
      <w:pPr>
        <w:pStyle w:val="Akapitzlist"/>
        <w:numPr>
          <w:ilvl w:val="0"/>
          <w:numId w:val="22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przypadku działalności na rzecz osób niepełnosprawnych</w:t>
      </w:r>
      <w:r w:rsidRPr="009B059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25705E" w14:textId="2EB875F4" w:rsidR="0091479B" w:rsidRDefault="0091479B" w:rsidP="00DC45E2">
      <w:pPr>
        <w:pStyle w:val="Akapitzlist"/>
        <w:numPr>
          <w:ilvl w:val="4"/>
          <w:numId w:val="1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dla osób niepełnosprawnych zajęć z zakresu kultury, sportu i</w:t>
      </w:r>
      <w:r w:rsidR="00ED33F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rekreacji,</w:t>
      </w:r>
    </w:p>
    <w:p w14:paraId="06549713" w14:textId="3634B170" w:rsidR="0091479B" w:rsidRDefault="0091479B" w:rsidP="00DC45E2">
      <w:pPr>
        <w:pStyle w:val="Akapitzlist"/>
        <w:numPr>
          <w:ilvl w:val="4"/>
          <w:numId w:val="1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porad oraz pomocy w załatwianiu spraw urzędowych</w:t>
      </w:r>
      <w:r w:rsidR="007A74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6346DF8" w14:textId="68B0F8F1" w:rsidR="0091479B" w:rsidRDefault="0091479B" w:rsidP="00DC45E2">
      <w:pPr>
        <w:pStyle w:val="Akapitzlist"/>
        <w:numPr>
          <w:ilvl w:val="4"/>
          <w:numId w:val="1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działań na rzecz integracji osób niepełnosprawnych</w:t>
      </w:r>
      <w:r w:rsidR="007A7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B2917" w14:textId="77777777" w:rsidR="0093375A" w:rsidRPr="0093375A" w:rsidRDefault="0093375A" w:rsidP="0093375A">
      <w:pPr>
        <w:shd w:val="clear" w:color="auto" w:fill="FFFFFF"/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62CF0" w14:textId="712C356E" w:rsidR="007A7425" w:rsidRPr="00542D56" w:rsidRDefault="00542D56" w:rsidP="004F2C1D">
      <w:pPr>
        <w:pStyle w:val="Akapitzlist"/>
        <w:numPr>
          <w:ilvl w:val="0"/>
          <w:numId w:val="22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w przypadku działalności na rzecz osób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starszych:</w:t>
      </w:r>
    </w:p>
    <w:p w14:paraId="480AC3D5" w14:textId="0141B7A7" w:rsidR="00542D56" w:rsidRDefault="00542D56" w:rsidP="004F2C1D">
      <w:pPr>
        <w:pStyle w:val="Akapitzlist"/>
        <w:numPr>
          <w:ilvl w:val="4"/>
          <w:numId w:val="2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D56">
        <w:rPr>
          <w:rFonts w:ascii="Times New Roman" w:eastAsia="Times New Roman" w:hAnsi="Times New Roman" w:cs="Times New Roman"/>
          <w:sz w:val="24"/>
          <w:szCs w:val="24"/>
        </w:rPr>
        <w:t>organizowanie dla osób starszych zajęć umożliwiających roz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42D56">
        <w:rPr>
          <w:rFonts w:ascii="Times New Roman" w:eastAsia="Times New Roman" w:hAnsi="Times New Roman" w:cs="Times New Roman"/>
          <w:sz w:val="24"/>
          <w:szCs w:val="24"/>
        </w:rPr>
        <w:t>ój ich zainteresowań oraz poprawiających ich sprawność fizyczną i zdrowotną,</w:t>
      </w:r>
    </w:p>
    <w:p w14:paraId="1D0C706D" w14:textId="7405B3E5" w:rsidR="00542D56" w:rsidRDefault="00542D56" w:rsidP="004F2C1D">
      <w:pPr>
        <w:pStyle w:val="Akapitzlist"/>
        <w:numPr>
          <w:ilvl w:val="4"/>
          <w:numId w:val="2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poradnictwa oraz</w:t>
      </w:r>
      <w:r w:rsidR="00B93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udzielania</w:t>
      </w:r>
      <w:r w:rsidR="00B93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wszechstronnej</w:t>
      </w:r>
      <w:r w:rsidR="00B93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pomocy w</w:t>
      </w:r>
      <w:r w:rsidR="00ED33F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przezwyciężaniu przez osoby starsze</w:t>
      </w:r>
      <w:r w:rsidR="00C80E93">
        <w:rPr>
          <w:rFonts w:ascii="Times New Roman" w:eastAsia="Times New Roman" w:hAnsi="Times New Roman" w:cs="Times New Roman"/>
          <w:sz w:val="24"/>
          <w:szCs w:val="24"/>
        </w:rPr>
        <w:t xml:space="preserve"> trudności w codziennym funkcjonowaniu,</w:t>
      </w:r>
    </w:p>
    <w:p w14:paraId="4E0FE70C" w14:textId="4AEAA93B" w:rsidR="00CA3610" w:rsidRPr="0093375A" w:rsidRDefault="00C80E93" w:rsidP="004F2C1D">
      <w:pPr>
        <w:pStyle w:val="Akapitzlist"/>
        <w:numPr>
          <w:ilvl w:val="4"/>
          <w:numId w:val="2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integrowanie środowiska osób starszych oraz organizowanie dla nich grup wsparcia.</w:t>
      </w:r>
    </w:p>
    <w:p w14:paraId="546BBA87" w14:textId="77777777" w:rsidR="0091479B" w:rsidRDefault="0091479B" w:rsidP="004F2C1D">
      <w:pPr>
        <w:pStyle w:val="Akapitzlist"/>
        <w:numPr>
          <w:ilvl w:val="0"/>
          <w:numId w:val="22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przypadku działalności na rzecz dziecka i rodziny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DFBB90" w14:textId="0F7C4A2C" w:rsidR="0091479B" w:rsidRDefault="0091479B" w:rsidP="004F2C1D">
      <w:pPr>
        <w:pStyle w:val="Akapitzlist"/>
        <w:numPr>
          <w:ilvl w:val="4"/>
          <w:numId w:val="2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zintegrowanych działań na rzecz rodziny znajdującej się w</w:t>
      </w:r>
      <w:r w:rsidR="005F74C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kryzysie,</w:t>
      </w:r>
    </w:p>
    <w:p w14:paraId="792B5A14" w14:textId="32BF4F97" w:rsidR="0091479B" w:rsidRDefault="0091479B" w:rsidP="004F2C1D">
      <w:pPr>
        <w:pStyle w:val="Akapitzlist"/>
        <w:numPr>
          <w:ilvl w:val="4"/>
          <w:numId w:val="2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wszechstronnej pomocy dziecku/dzieciom z rodzin niewydolnych wychowawczo</w:t>
      </w:r>
      <w:r w:rsidR="00C80E9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F2B9825" w14:textId="705D22E7" w:rsidR="0091479B" w:rsidRDefault="0091479B" w:rsidP="004F2C1D">
      <w:pPr>
        <w:pStyle w:val="Akapitzlist"/>
        <w:numPr>
          <w:ilvl w:val="4"/>
          <w:numId w:val="2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promowanie wartości rodzinnych w środowisku lokalnym</w:t>
      </w:r>
      <w:r w:rsidR="00C8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78860E" w14:textId="77777777" w:rsidR="0091479B" w:rsidRDefault="0091479B" w:rsidP="004F2C1D">
      <w:pPr>
        <w:pStyle w:val="Akapitzlist"/>
        <w:numPr>
          <w:ilvl w:val="0"/>
          <w:numId w:val="22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5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przypadku działalności związanej z promocją i rozwojem rodzicielstwa zastępczego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BB8CEC" w14:textId="4010E9F6" w:rsidR="0091479B" w:rsidRDefault="0091479B" w:rsidP="004F2C1D">
      <w:pPr>
        <w:pStyle w:val="Akapitzlist"/>
        <w:numPr>
          <w:ilvl w:val="4"/>
          <w:numId w:val="2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wyróżniające pełnienie funkcji rodziny zastępczej przez okres min. 10 lat</w:t>
      </w:r>
      <w:r w:rsidR="00C80E9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19F84D" w14:textId="63EC4786" w:rsidR="0091479B" w:rsidRDefault="0091479B" w:rsidP="004F2C1D">
      <w:pPr>
        <w:pStyle w:val="Akapitzlist"/>
        <w:numPr>
          <w:ilvl w:val="4"/>
          <w:numId w:val="2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dzielenie się wiedzą i doświadczeniem w zakresie rodzicielstwa zastępczego</w:t>
      </w:r>
      <w:r w:rsidR="00C80E9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5576F27" w14:textId="57035F04" w:rsidR="0091479B" w:rsidRDefault="0091479B" w:rsidP="004F2C1D">
      <w:pPr>
        <w:pStyle w:val="Akapitzlist"/>
        <w:numPr>
          <w:ilvl w:val="4"/>
          <w:numId w:val="2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systematyczne wspieranie usamodzielnianych wychowanków pieczy zastępczej</w:t>
      </w:r>
      <w:r w:rsidR="00C80E9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64FE218" w14:textId="77777777" w:rsidR="0091479B" w:rsidRDefault="0091479B" w:rsidP="004F2C1D">
      <w:pPr>
        <w:pStyle w:val="Akapitzlist"/>
        <w:numPr>
          <w:ilvl w:val="4"/>
          <w:numId w:val="2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systematyczne wspieranie i promowanie rodzicielstwa zastępczego.</w:t>
      </w:r>
    </w:p>
    <w:p w14:paraId="7DFFAC3C" w14:textId="77777777" w:rsidR="0095584A" w:rsidRDefault="0095584A" w:rsidP="0091479B">
      <w:pPr>
        <w:pStyle w:val="Nagwek3"/>
        <w:jc w:val="center"/>
        <w:rPr>
          <w:sz w:val="28"/>
          <w:szCs w:val="28"/>
        </w:rPr>
      </w:pPr>
    </w:p>
    <w:p w14:paraId="68AC3465" w14:textId="65E785AA" w:rsidR="0091479B" w:rsidRDefault="0091479B" w:rsidP="0091479B">
      <w:pPr>
        <w:pStyle w:val="Nagwek3"/>
        <w:jc w:val="center"/>
        <w:rPr>
          <w:sz w:val="28"/>
          <w:szCs w:val="28"/>
        </w:rPr>
      </w:pPr>
      <w:r w:rsidRPr="00121851">
        <w:rPr>
          <w:sz w:val="28"/>
          <w:szCs w:val="28"/>
        </w:rPr>
        <w:t>ORGANIZACJA WYRÓŻNIEŃ</w:t>
      </w:r>
    </w:p>
    <w:p w14:paraId="3162E627" w14:textId="77777777" w:rsidR="0091479B" w:rsidRPr="00121851" w:rsidRDefault="0091479B" w:rsidP="0091479B">
      <w:pPr>
        <w:pStyle w:val="Nagwek3"/>
        <w:jc w:val="center"/>
        <w:rPr>
          <w:b w:val="0"/>
          <w:sz w:val="24"/>
          <w:szCs w:val="24"/>
        </w:rPr>
      </w:pPr>
      <w:r w:rsidRPr="00121851">
        <w:rPr>
          <w:b w:val="0"/>
          <w:sz w:val="24"/>
          <w:szCs w:val="24"/>
        </w:rPr>
        <w:t>§ 7</w:t>
      </w:r>
    </w:p>
    <w:p w14:paraId="733DCE36" w14:textId="6E3A9D4A" w:rsidR="005F74C9" w:rsidRDefault="005F74C9" w:rsidP="0091479B">
      <w:pPr>
        <w:pStyle w:val="Akapitzlist"/>
        <w:numPr>
          <w:ilvl w:val="0"/>
          <w:numId w:val="10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Wszelkie czynności organizacyjne związane z </w:t>
      </w:r>
      <w:r w:rsidR="00C962FE">
        <w:rPr>
          <w:rFonts w:ascii="Times New Roman" w:eastAsia="Times New Roman" w:hAnsi="Times New Roman" w:cs="Times New Roman"/>
          <w:sz w:val="24"/>
          <w:szCs w:val="24"/>
        </w:rPr>
        <w:t>przyznawaniem Wyróżnień inicjuje, prowadzi i dokumentuje I Z-ca Dyrektora Powiatowego Centrum Pomocy Rodzinie w</w:t>
      </w:r>
      <w:r w:rsidR="009337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962FE">
        <w:rPr>
          <w:rFonts w:ascii="Times New Roman" w:eastAsia="Times New Roman" w:hAnsi="Times New Roman" w:cs="Times New Roman"/>
          <w:sz w:val="24"/>
          <w:szCs w:val="24"/>
        </w:rPr>
        <w:t>Wejherowie.</w:t>
      </w:r>
    </w:p>
    <w:p w14:paraId="4D72CE7F" w14:textId="77777777" w:rsidR="00173B24" w:rsidRDefault="00173B24" w:rsidP="00173B24">
      <w:pPr>
        <w:numPr>
          <w:ilvl w:val="0"/>
          <w:numId w:val="10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E01">
        <w:rPr>
          <w:rFonts w:ascii="Times New Roman" w:eastAsia="Times New Roman" w:hAnsi="Times New Roman" w:cs="Times New Roman"/>
          <w:sz w:val="24"/>
          <w:szCs w:val="24"/>
        </w:rPr>
        <w:t>Pona</w:t>
      </w:r>
      <w:r w:rsidRPr="00174D8E">
        <w:rPr>
          <w:rFonts w:ascii="Times New Roman" w:eastAsia="Times New Roman" w:hAnsi="Times New Roman" w:cs="Times New Roman"/>
          <w:sz w:val="24"/>
          <w:szCs w:val="24"/>
        </w:rPr>
        <w:t xml:space="preserve">dto, do obowiązków </w:t>
      </w:r>
      <w:r>
        <w:rPr>
          <w:rFonts w:ascii="Times New Roman" w:eastAsia="Times New Roman" w:hAnsi="Times New Roman" w:cs="Times New Roman"/>
          <w:sz w:val="24"/>
          <w:szCs w:val="24"/>
        </w:rPr>
        <w:t>I Z-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Dyrektora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 xml:space="preserve"> należy:</w:t>
      </w:r>
    </w:p>
    <w:p w14:paraId="4868C743" w14:textId="6412120F" w:rsidR="00173B24" w:rsidRDefault="00173B24" w:rsidP="00173B24">
      <w:pPr>
        <w:numPr>
          <w:ilvl w:val="1"/>
          <w:numId w:val="10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harmonogramu przyznawania wyróżnień</w:t>
      </w:r>
      <w:r w:rsidR="009F79F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B1291B" w14:textId="77777777" w:rsidR="00173B24" w:rsidRDefault="00173B24" w:rsidP="00173B24">
      <w:pPr>
        <w:numPr>
          <w:ilvl w:val="1"/>
          <w:numId w:val="10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D5F">
        <w:rPr>
          <w:rFonts w:ascii="Times New Roman" w:eastAsia="Times New Roman" w:hAnsi="Times New Roman" w:cs="Times New Roman"/>
          <w:sz w:val="24"/>
          <w:szCs w:val="24"/>
        </w:rPr>
        <w:t>zwoływanie posiedzeń Kapituły  Wyróżnień w terminach umożliwiających organizację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C4C">
        <w:rPr>
          <w:rFonts w:ascii="Times New Roman" w:eastAsia="Times New Roman" w:hAnsi="Times New Roman" w:cs="Times New Roman"/>
          <w:sz w:val="24"/>
          <w:szCs w:val="24"/>
        </w:rPr>
        <w:t>Wyróżnień zgodnie z przyjętym harmonogramem,</w:t>
      </w:r>
    </w:p>
    <w:p w14:paraId="0582F3DD" w14:textId="77777777" w:rsidR="00173B24" w:rsidRDefault="00173B24" w:rsidP="00173B24">
      <w:pPr>
        <w:numPr>
          <w:ilvl w:val="1"/>
          <w:numId w:val="10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4C">
        <w:rPr>
          <w:rFonts w:ascii="Times New Roman" w:eastAsia="Times New Roman" w:hAnsi="Times New Roman" w:cs="Times New Roman"/>
          <w:sz w:val="24"/>
          <w:szCs w:val="24"/>
        </w:rPr>
        <w:t>przygotowywanie materiałów informacyjnych dla Kapituły,</w:t>
      </w:r>
    </w:p>
    <w:p w14:paraId="0BD20CED" w14:textId="77777777" w:rsidR="00173B24" w:rsidRDefault="00173B24" w:rsidP="00173B24">
      <w:pPr>
        <w:numPr>
          <w:ilvl w:val="1"/>
          <w:numId w:val="10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4C">
        <w:rPr>
          <w:rFonts w:ascii="Times New Roman" w:eastAsia="Times New Roman" w:hAnsi="Times New Roman" w:cs="Times New Roman"/>
          <w:sz w:val="24"/>
          <w:szCs w:val="24"/>
        </w:rPr>
        <w:t>protokołowanie obrad Kapituły,</w:t>
      </w:r>
    </w:p>
    <w:p w14:paraId="7F4C7237" w14:textId="445C0911" w:rsidR="00173B24" w:rsidRDefault="00173B24" w:rsidP="00173B24">
      <w:pPr>
        <w:numPr>
          <w:ilvl w:val="1"/>
          <w:numId w:val="10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C4C">
        <w:rPr>
          <w:rFonts w:ascii="Times New Roman" w:eastAsia="Times New Roman" w:hAnsi="Times New Roman" w:cs="Times New Roman"/>
          <w:sz w:val="24"/>
          <w:szCs w:val="24"/>
        </w:rPr>
        <w:t>organizacja uroczystości wręczenia Wyróżnienia, według scenariusza zatwierdzonego przez Kapitułę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D4A5C6" w14:textId="51C5C0DF" w:rsidR="00173B24" w:rsidRPr="00173B24" w:rsidRDefault="00173B24" w:rsidP="00173B24">
      <w:pPr>
        <w:numPr>
          <w:ilvl w:val="0"/>
          <w:numId w:val="10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Z-ca Dyrektora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 xml:space="preserve"> podaje do publicznej wiadomości har</w:t>
      </w:r>
      <w:r w:rsidRPr="00174D8E">
        <w:rPr>
          <w:rFonts w:ascii="Times New Roman" w:eastAsia="Times New Roman" w:hAnsi="Times New Roman" w:cs="Times New Roman"/>
          <w:sz w:val="24"/>
          <w:szCs w:val="24"/>
        </w:rPr>
        <w:t>monogram bieżącej edycji Wyróżnień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>, w szczególności termin zgłaszania kandydatur, termin ogłoszenia laureatów oraz dat</w:t>
      </w:r>
      <w:r w:rsidRPr="00174D8E">
        <w:rPr>
          <w:rFonts w:ascii="Times New Roman" w:eastAsia="Times New Roman" w:hAnsi="Times New Roman" w:cs="Times New Roman"/>
          <w:sz w:val="24"/>
          <w:szCs w:val="24"/>
        </w:rPr>
        <w:t>ę uroczystości wręczenia Wyróżnień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242961" w14:textId="1BA40B26" w:rsidR="0091479B" w:rsidRPr="00174D8E" w:rsidRDefault="0091479B" w:rsidP="0091479B">
      <w:pPr>
        <w:pStyle w:val="Akapitzlist"/>
        <w:numPr>
          <w:ilvl w:val="0"/>
          <w:numId w:val="10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8E">
        <w:rPr>
          <w:rFonts w:ascii="Times New Roman" w:eastAsia="Times New Roman" w:hAnsi="Times New Roman" w:cs="Times New Roman"/>
          <w:sz w:val="24"/>
          <w:szCs w:val="24"/>
        </w:rPr>
        <w:t xml:space="preserve">Kapituła  działa na podstawie Regulaminu </w:t>
      </w:r>
      <w:r w:rsidR="0095584A">
        <w:rPr>
          <w:rFonts w:ascii="Times New Roman" w:eastAsia="Times New Roman" w:hAnsi="Times New Roman" w:cs="Times New Roman"/>
          <w:sz w:val="24"/>
          <w:szCs w:val="24"/>
        </w:rPr>
        <w:t>przyznawania w</w:t>
      </w:r>
      <w:r w:rsidRPr="00174D8E">
        <w:rPr>
          <w:rFonts w:ascii="Times New Roman" w:eastAsia="Times New Roman" w:hAnsi="Times New Roman" w:cs="Times New Roman"/>
          <w:sz w:val="24"/>
          <w:szCs w:val="24"/>
        </w:rPr>
        <w:t>yróżnień. W sprawach nieuregulowanych w Regulaminie Kapituła podejmuje decyzje według własnego uznania, kierując się zasadami słuszności oraz charakterem Wyróżnień i ich założeniami.</w:t>
      </w:r>
    </w:p>
    <w:p w14:paraId="18544575" w14:textId="77777777" w:rsidR="0091479B" w:rsidRPr="00304E01" w:rsidRDefault="0091479B" w:rsidP="0091479B">
      <w:pPr>
        <w:numPr>
          <w:ilvl w:val="0"/>
          <w:numId w:val="10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8E">
        <w:rPr>
          <w:rFonts w:ascii="Times New Roman" w:eastAsia="Times New Roman" w:hAnsi="Times New Roman" w:cs="Times New Roman"/>
          <w:sz w:val="24"/>
          <w:szCs w:val="24"/>
        </w:rPr>
        <w:t xml:space="preserve">Członków Kapituły 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>obowiązuje zasada zachowania tajności w kwestiach dotyczących przebiegu posiedzeń i podejmowanych decyzji.</w:t>
      </w:r>
    </w:p>
    <w:p w14:paraId="73F95D76" w14:textId="276B2B8E" w:rsidR="0091479B" w:rsidRDefault="0091479B" w:rsidP="0091479B">
      <w:pPr>
        <w:numPr>
          <w:ilvl w:val="0"/>
          <w:numId w:val="10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E0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74D8E">
        <w:rPr>
          <w:rFonts w:ascii="Times New Roman" w:eastAsia="Times New Roman" w:hAnsi="Times New Roman" w:cs="Times New Roman"/>
          <w:sz w:val="24"/>
          <w:szCs w:val="24"/>
        </w:rPr>
        <w:t>złonkowie Kapituły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>, ani ich rodziny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mogą być laureatami Wyróżnień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72A85F" w14:textId="77777777" w:rsidR="0093375A" w:rsidRPr="00304E01" w:rsidRDefault="0093375A" w:rsidP="0093375A">
      <w:p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B80DA" w14:textId="6D64A11E" w:rsidR="0091479B" w:rsidRPr="00174D8E" w:rsidRDefault="0091479B" w:rsidP="0091479B">
      <w:pPr>
        <w:numPr>
          <w:ilvl w:val="0"/>
          <w:numId w:val="10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E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Prawo do </w:t>
      </w:r>
      <w:r w:rsidRPr="00174D8E">
        <w:rPr>
          <w:rFonts w:ascii="Times New Roman" w:eastAsia="Times New Roman" w:hAnsi="Times New Roman" w:cs="Times New Roman"/>
          <w:sz w:val="24"/>
          <w:szCs w:val="24"/>
        </w:rPr>
        <w:t>zgłoszenia kandydatur do Wyróżnienia mają</w:t>
      </w:r>
      <w:r w:rsidR="00CA361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74D8E">
        <w:rPr>
          <w:rFonts w:ascii="Times New Roman" w:eastAsia="Times New Roman" w:hAnsi="Times New Roman" w:cs="Times New Roman"/>
          <w:sz w:val="24"/>
          <w:szCs w:val="24"/>
        </w:rPr>
        <w:t xml:space="preserve"> organizacje pozarządowe, Rada Rodziców Zastępczych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D93">
        <w:rPr>
          <w:rFonts w:ascii="Times New Roman" w:eastAsia="Times New Roman" w:hAnsi="Times New Roman" w:cs="Times New Roman"/>
          <w:sz w:val="24"/>
          <w:szCs w:val="24"/>
        </w:rPr>
        <w:t>pracownicy</w:t>
      </w:r>
      <w:r w:rsidRPr="00174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D93">
        <w:rPr>
          <w:rFonts w:ascii="Times New Roman" w:eastAsia="Times New Roman" w:hAnsi="Times New Roman" w:cs="Times New Roman"/>
          <w:sz w:val="24"/>
          <w:szCs w:val="24"/>
        </w:rPr>
        <w:t>Powiatowego Centrum Pomocy Rodzinie w</w:t>
      </w:r>
      <w:r w:rsidR="00B9317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1D93">
        <w:rPr>
          <w:rFonts w:ascii="Times New Roman" w:eastAsia="Times New Roman" w:hAnsi="Times New Roman" w:cs="Times New Roman"/>
          <w:sz w:val="24"/>
          <w:szCs w:val="24"/>
        </w:rPr>
        <w:t>Wejherowie</w:t>
      </w:r>
      <w:r w:rsidRPr="00174D8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przedstawiciel</w:t>
      </w:r>
      <w:r w:rsidR="00751D9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Zarządu</w:t>
      </w:r>
      <w:r w:rsidR="0075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Powiatu Wejherowskiego/Starostwa Powiatowego w Wejherowie,</w:t>
      </w:r>
      <w:r w:rsidRPr="00174D8E">
        <w:rPr>
          <w:rFonts w:ascii="Times New Roman" w:eastAsia="Times New Roman" w:hAnsi="Times New Roman" w:cs="Times New Roman"/>
          <w:sz w:val="24"/>
          <w:szCs w:val="24"/>
        </w:rPr>
        <w:t xml:space="preserve"> gminne </w:t>
      </w:r>
      <w:r w:rsidR="00751D93">
        <w:rPr>
          <w:rFonts w:ascii="Times New Roman" w:eastAsia="Times New Roman" w:hAnsi="Times New Roman" w:cs="Times New Roman"/>
          <w:sz w:val="24"/>
          <w:szCs w:val="24"/>
        </w:rPr>
        <w:t xml:space="preserve">i miejskie </w:t>
      </w:r>
      <w:r w:rsidRPr="00174D8E">
        <w:rPr>
          <w:rFonts w:ascii="Times New Roman" w:eastAsia="Times New Roman" w:hAnsi="Times New Roman" w:cs="Times New Roman"/>
          <w:sz w:val="24"/>
          <w:szCs w:val="24"/>
        </w:rPr>
        <w:t>ośrodki pomocy społecznej z powiatu wejherowskiego</w:t>
      </w:r>
      <w:r w:rsidR="00751D93">
        <w:rPr>
          <w:rFonts w:ascii="Times New Roman" w:eastAsia="Times New Roman" w:hAnsi="Times New Roman" w:cs="Times New Roman"/>
          <w:sz w:val="24"/>
          <w:szCs w:val="24"/>
        </w:rPr>
        <w:t>, kuratorzy Sądu Rejonowego w Wejherowie.</w:t>
      </w:r>
    </w:p>
    <w:p w14:paraId="507B0D93" w14:textId="5293C508" w:rsidR="0091479B" w:rsidRPr="00304E01" w:rsidRDefault="0091479B" w:rsidP="0091479B">
      <w:pPr>
        <w:numPr>
          <w:ilvl w:val="0"/>
          <w:numId w:val="10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D8E">
        <w:rPr>
          <w:rFonts w:ascii="Times New Roman" w:eastAsia="Times New Roman" w:hAnsi="Times New Roman" w:cs="Times New Roman"/>
          <w:sz w:val="24"/>
          <w:szCs w:val="24"/>
        </w:rPr>
        <w:t xml:space="preserve">Kandydatury do Wyróżnienia zgłasza się pisemnie do Kapituły  na adres </w:t>
      </w:r>
      <w:r w:rsidR="00751D93">
        <w:rPr>
          <w:rFonts w:ascii="Times New Roman" w:eastAsia="Times New Roman" w:hAnsi="Times New Roman" w:cs="Times New Roman"/>
          <w:sz w:val="24"/>
          <w:szCs w:val="24"/>
        </w:rPr>
        <w:t>Powiatow</w:t>
      </w:r>
      <w:r w:rsidR="0093375A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751D93">
        <w:rPr>
          <w:rFonts w:ascii="Times New Roman" w:eastAsia="Times New Roman" w:hAnsi="Times New Roman" w:cs="Times New Roman"/>
          <w:sz w:val="24"/>
          <w:szCs w:val="24"/>
        </w:rPr>
        <w:t xml:space="preserve"> Centrum Pomocy Rodzinie w Wejherowie.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 xml:space="preserve"> Zgłoszenie winno obejmować nazwisko lub nazwę kandydata, uzasadnienie oraz dane kontaktowe (m.in. adres, telefon) kandydata i</w:t>
      </w:r>
      <w:r w:rsidR="009337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04E01">
        <w:rPr>
          <w:rFonts w:ascii="Times New Roman" w:eastAsia="Times New Roman" w:hAnsi="Times New Roman" w:cs="Times New Roman"/>
          <w:sz w:val="24"/>
          <w:szCs w:val="24"/>
        </w:rPr>
        <w:t>zgłaszającego.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Wzór wniosku stanowi załącznik </w:t>
      </w:r>
      <w:r w:rsidR="00751D93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3420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niniejszego Regulaminu.</w:t>
      </w:r>
    </w:p>
    <w:p w14:paraId="4509F21C" w14:textId="416045EE" w:rsidR="0091479B" w:rsidRDefault="0091479B" w:rsidP="0091479B">
      <w:pPr>
        <w:shd w:val="clear" w:color="auto" w:fill="FFFFFF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spacing w:val="72"/>
          <w:sz w:val="24"/>
          <w:szCs w:val="24"/>
        </w:rPr>
      </w:pPr>
    </w:p>
    <w:p w14:paraId="25678352" w14:textId="0F259BB0" w:rsidR="00542C4C" w:rsidRDefault="00542C4C" w:rsidP="0091479B">
      <w:pPr>
        <w:shd w:val="clear" w:color="auto" w:fill="FFFFFF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spacing w:val="72"/>
          <w:sz w:val="24"/>
          <w:szCs w:val="24"/>
        </w:rPr>
      </w:pPr>
    </w:p>
    <w:p w14:paraId="30D25993" w14:textId="10C31D71" w:rsidR="00542C4C" w:rsidRDefault="00542C4C" w:rsidP="0091479B">
      <w:pPr>
        <w:shd w:val="clear" w:color="auto" w:fill="FFFFFF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spacing w:val="72"/>
          <w:sz w:val="24"/>
          <w:szCs w:val="24"/>
        </w:rPr>
      </w:pPr>
    </w:p>
    <w:p w14:paraId="284D4501" w14:textId="375CFFBF" w:rsidR="00542C4C" w:rsidRDefault="00542C4C" w:rsidP="0091479B">
      <w:pPr>
        <w:shd w:val="clear" w:color="auto" w:fill="FFFFFF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spacing w:val="72"/>
          <w:sz w:val="24"/>
          <w:szCs w:val="24"/>
        </w:rPr>
      </w:pPr>
    </w:p>
    <w:p w14:paraId="05CC07B3" w14:textId="7F50122D" w:rsidR="00542C4C" w:rsidRDefault="00542C4C" w:rsidP="0091479B">
      <w:pPr>
        <w:shd w:val="clear" w:color="auto" w:fill="FFFFFF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spacing w:val="72"/>
          <w:sz w:val="24"/>
          <w:szCs w:val="24"/>
        </w:rPr>
      </w:pPr>
    </w:p>
    <w:p w14:paraId="3DD6325F" w14:textId="77777777" w:rsidR="00542C4C" w:rsidRPr="00174D8E" w:rsidRDefault="00542C4C" w:rsidP="0091479B">
      <w:pPr>
        <w:shd w:val="clear" w:color="auto" w:fill="FFFFFF"/>
        <w:spacing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spacing w:val="72"/>
          <w:sz w:val="24"/>
          <w:szCs w:val="24"/>
        </w:rPr>
      </w:pPr>
    </w:p>
    <w:p w14:paraId="299A05AC" w14:textId="77777777" w:rsidR="0091479B" w:rsidRDefault="0091479B" w:rsidP="0091479B">
      <w:pPr>
        <w:pStyle w:val="Nagwek3"/>
        <w:jc w:val="center"/>
        <w:rPr>
          <w:sz w:val="28"/>
          <w:szCs w:val="28"/>
        </w:rPr>
      </w:pPr>
      <w:r w:rsidRPr="00174D8E">
        <w:rPr>
          <w:sz w:val="28"/>
          <w:szCs w:val="28"/>
        </w:rPr>
        <w:t>POSTANOWIENIA KOŃCOWE</w:t>
      </w:r>
    </w:p>
    <w:p w14:paraId="14D867BC" w14:textId="77777777" w:rsidR="0091479B" w:rsidRPr="008371DE" w:rsidRDefault="0091479B" w:rsidP="0091479B">
      <w:pPr>
        <w:pStyle w:val="Nagwek3"/>
        <w:jc w:val="center"/>
        <w:rPr>
          <w:b w:val="0"/>
          <w:sz w:val="24"/>
          <w:szCs w:val="24"/>
        </w:rPr>
      </w:pPr>
      <w:r w:rsidRPr="008371DE">
        <w:rPr>
          <w:b w:val="0"/>
          <w:sz w:val="24"/>
          <w:szCs w:val="24"/>
        </w:rPr>
        <w:t>§ 8</w:t>
      </w:r>
    </w:p>
    <w:p w14:paraId="4D105F61" w14:textId="541AD289" w:rsidR="0091479B" w:rsidRPr="008371DE" w:rsidRDefault="0091479B" w:rsidP="0091479B">
      <w:pPr>
        <w:pStyle w:val="Akapitzlist"/>
        <w:numPr>
          <w:ilvl w:val="0"/>
          <w:numId w:val="12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Wnioski o przyznanie wyróżnienia należy składać </w:t>
      </w:r>
      <w:r w:rsidR="007145C8" w:rsidRPr="008371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w terminie określonym w harmonogramie</w:t>
      </w:r>
      <w:r w:rsidR="00714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bieżącej edycji Wyróżnienia</w:t>
      </w:r>
      <w:r w:rsidR="007145C8" w:rsidRPr="008371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714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Wnioski można składać </w:t>
      </w:r>
      <w:r w:rsidRPr="008371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bezpośrednio w </w:t>
      </w:r>
      <w:r w:rsidR="00714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sekretariacie</w:t>
      </w:r>
      <w:r w:rsidRPr="008371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Powiatowego Centrum Pomocy Rodzinie w Wejherowie przy ul.</w:t>
      </w:r>
      <w:r w:rsidR="00B931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8371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Sobieskiego </w:t>
      </w:r>
      <w:r w:rsidR="00714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279a w Wejherowie lub </w:t>
      </w:r>
      <w:r w:rsidRPr="008371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wys</w:t>
      </w:r>
      <w:r w:rsidR="00714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yłając</w:t>
      </w:r>
      <w:r w:rsidRPr="008371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pocztą – decyduje data stempla pocztowego</w:t>
      </w:r>
      <w:r w:rsidR="007145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8371D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0827DC0A" w14:textId="1E1332E7" w:rsidR="0091479B" w:rsidRPr="004611A1" w:rsidRDefault="0091479B" w:rsidP="0091479B">
      <w:pPr>
        <w:pStyle w:val="Akapitzlist"/>
        <w:numPr>
          <w:ilvl w:val="0"/>
          <w:numId w:val="12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Ogłoszenie laureatów Wyróżnień</w:t>
      </w:r>
      <w:r w:rsidRPr="008371DE">
        <w:rPr>
          <w:rFonts w:ascii="Times New Roman" w:eastAsia="Times New Roman" w:hAnsi="Times New Roman" w:cs="Times New Roman"/>
          <w:sz w:val="24"/>
          <w:szCs w:val="24"/>
        </w:rPr>
        <w:t xml:space="preserve"> odbywa się </w:t>
      </w:r>
      <w:r w:rsidR="004611A1">
        <w:rPr>
          <w:rFonts w:ascii="Times New Roman" w:eastAsia="Times New Roman" w:hAnsi="Times New Roman" w:cs="Times New Roman"/>
          <w:sz w:val="24"/>
          <w:szCs w:val="24"/>
        </w:rPr>
        <w:t>poprzez publikację na stronie internetowej</w:t>
      </w:r>
      <w:r w:rsidRPr="008371DE">
        <w:rPr>
          <w:rFonts w:ascii="Times New Roman" w:eastAsia="Times New Roman" w:hAnsi="Times New Roman" w:cs="Times New Roman"/>
          <w:sz w:val="24"/>
          <w:szCs w:val="24"/>
        </w:rPr>
        <w:t xml:space="preserve"> Powiatow</w:t>
      </w:r>
      <w:r w:rsidR="004611A1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8371DE">
        <w:rPr>
          <w:rFonts w:ascii="Times New Roman" w:eastAsia="Times New Roman" w:hAnsi="Times New Roman" w:cs="Times New Roman"/>
          <w:sz w:val="24"/>
          <w:szCs w:val="24"/>
        </w:rPr>
        <w:t xml:space="preserve"> Centrum Pomocy Rodzinie w Wejherowie</w:t>
      </w:r>
      <w:r w:rsidR="004611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71DE">
        <w:rPr>
          <w:rFonts w:ascii="Times New Roman" w:eastAsia="Times New Roman" w:hAnsi="Times New Roman" w:cs="Times New Roman"/>
          <w:sz w:val="24"/>
          <w:szCs w:val="24"/>
        </w:rPr>
        <w:t xml:space="preserve">  w terminie określonym w harmonogramie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71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19493D2" w14:textId="21B07105" w:rsidR="004611A1" w:rsidRPr="008371DE" w:rsidRDefault="004611A1" w:rsidP="0091479B">
      <w:pPr>
        <w:pStyle w:val="Akapitzlist"/>
        <w:numPr>
          <w:ilvl w:val="0"/>
          <w:numId w:val="12"/>
        </w:numPr>
        <w:shd w:val="clear" w:color="auto" w:fill="FFFFFF"/>
        <w:spacing w:after="75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Na stronie internetowej Powiatowego Centrum Pomocy Rodzinie tworzy się zakładkę zawierającą informacje o poszczególnych edycjach Wyróżnienia.</w:t>
      </w:r>
    </w:p>
    <w:p w14:paraId="7C313044" w14:textId="77777777" w:rsidR="0091479B" w:rsidRPr="00D77BA3" w:rsidRDefault="0091479B" w:rsidP="0091479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77B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14:paraId="0615893B" w14:textId="77777777" w:rsidR="0091479B" w:rsidRPr="00E609A4" w:rsidRDefault="0091479B" w:rsidP="00E609A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1479B" w:rsidRPr="00E609A4" w:rsidSect="00703A8B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B25"/>
    <w:multiLevelType w:val="hybridMultilevel"/>
    <w:tmpl w:val="D45C4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300"/>
    <w:multiLevelType w:val="multilevel"/>
    <w:tmpl w:val="71BC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E1C6C"/>
    <w:multiLevelType w:val="hybridMultilevel"/>
    <w:tmpl w:val="09D457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7476C"/>
    <w:multiLevelType w:val="hybridMultilevel"/>
    <w:tmpl w:val="570032EE"/>
    <w:lvl w:ilvl="0" w:tplc="B5D42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2552"/>
    <w:multiLevelType w:val="multilevel"/>
    <w:tmpl w:val="18A245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D53EA7"/>
    <w:multiLevelType w:val="hybridMultilevel"/>
    <w:tmpl w:val="8ED88D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A4D34"/>
    <w:multiLevelType w:val="multilevel"/>
    <w:tmpl w:val="0AD4A5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E37EF7"/>
    <w:multiLevelType w:val="hybridMultilevel"/>
    <w:tmpl w:val="24CE6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B8C"/>
    <w:multiLevelType w:val="hybridMultilevel"/>
    <w:tmpl w:val="84E237DC"/>
    <w:lvl w:ilvl="0" w:tplc="7870D0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770F3"/>
    <w:multiLevelType w:val="multilevel"/>
    <w:tmpl w:val="88709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CD55F4F"/>
    <w:multiLevelType w:val="hybridMultilevel"/>
    <w:tmpl w:val="56624622"/>
    <w:lvl w:ilvl="0" w:tplc="EB42E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768C1"/>
    <w:multiLevelType w:val="multilevel"/>
    <w:tmpl w:val="88709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3122DF8"/>
    <w:multiLevelType w:val="hybridMultilevel"/>
    <w:tmpl w:val="74AC8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C5B59"/>
    <w:multiLevelType w:val="hybridMultilevel"/>
    <w:tmpl w:val="6AC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3631B"/>
    <w:multiLevelType w:val="hybridMultilevel"/>
    <w:tmpl w:val="21C4C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C4D89"/>
    <w:multiLevelType w:val="multilevel"/>
    <w:tmpl w:val="3E582F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4834F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BA7DC9"/>
    <w:multiLevelType w:val="hybridMultilevel"/>
    <w:tmpl w:val="D61A5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25546"/>
    <w:multiLevelType w:val="hybridMultilevel"/>
    <w:tmpl w:val="77102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735098"/>
    <w:multiLevelType w:val="hybridMultilevel"/>
    <w:tmpl w:val="799E268C"/>
    <w:lvl w:ilvl="0" w:tplc="122A1D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A2E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B04BC4"/>
    <w:multiLevelType w:val="multilevel"/>
    <w:tmpl w:val="A672FB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4F40836"/>
    <w:multiLevelType w:val="multilevel"/>
    <w:tmpl w:val="FD4E48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83C6CA6"/>
    <w:multiLevelType w:val="multilevel"/>
    <w:tmpl w:val="15641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FB111A"/>
    <w:multiLevelType w:val="multilevel"/>
    <w:tmpl w:val="7000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25671001">
    <w:abstractNumId w:val="8"/>
  </w:num>
  <w:num w:numId="2" w16cid:durableId="1515725936">
    <w:abstractNumId w:val="14"/>
  </w:num>
  <w:num w:numId="3" w16cid:durableId="2060394306">
    <w:abstractNumId w:val="7"/>
  </w:num>
  <w:num w:numId="4" w16cid:durableId="667683003">
    <w:abstractNumId w:val="0"/>
  </w:num>
  <w:num w:numId="5" w16cid:durableId="479200382">
    <w:abstractNumId w:val="19"/>
  </w:num>
  <w:num w:numId="6" w16cid:durableId="415712260">
    <w:abstractNumId w:val="1"/>
  </w:num>
  <w:num w:numId="7" w16cid:durableId="1841233961">
    <w:abstractNumId w:val="12"/>
  </w:num>
  <w:num w:numId="8" w16cid:durableId="553128449">
    <w:abstractNumId w:val="5"/>
  </w:num>
  <w:num w:numId="9" w16cid:durableId="368604540">
    <w:abstractNumId w:val="24"/>
  </w:num>
  <w:num w:numId="10" w16cid:durableId="1907564052">
    <w:abstractNumId w:val="23"/>
  </w:num>
  <w:num w:numId="11" w16cid:durableId="1535730126">
    <w:abstractNumId w:val="15"/>
  </w:num>
  <w:num w:numId="12" w16cid:durableId="785738604">
    <w:abstractNumId w:val="10"/>
  </w:num>
  <w:num w:numId="13" w16cid:durableId="1003245372">
    <w:abstractNumId w:val="17"/>
  </w:num>
  <w:num w:numId="14" w16cid:durableId="1457406388">
    <w:abstractNumId w:val="11"/>
  </w:num>
  <w:num w:numId="15" w16cid:durableId="998461306">
    <w:abstractNumId w:val="9"/>
  </w:num>
  <w:num w:numId="16" w16cid:durableId="1221210717">
    <w:abstractNumId w:val="16"/>
  </w:num>
  <w:num w:numId="17" w16cid:durableId="945774988">
    <w:abstractNumId w:val="21"/>
  </w:num>
  <w:num w:numId="18" w16cid:durableId="1468473512">
    <w:abstractNumId w:val="2"/>
  </w:num>
  <w:num w:numId="19" w16cid:durableId="746727891">
    <w:abstractNumId w:val="18"/>
  </w:num>
  <w:num w:numId="20" w16cid:durableId="788206249">
    <w:abstractNumId w:val="20"/>
  </w:num>
  <w:num w:numId="21" w16cid:durableId="1375499937">
    <w:abstractNumId w:val="13"/>
  </w:num>
  <w:num w:numId="22" w16cid:durableId="1441990222">
    <w:abstractNumId w:val="3"/>
  </w:num>
  <w:num w:numId="23" w16cid:durableId="1258439260">
    <w:abstractNumId w:val="22"/>
  </w:num>
  <w:num w:numId="24" w16cid:durableId="1732658577">
    <w:abstractNumId w:val="4"/>
  </w:num>
  <w:num w:numId="25" w16cid:durableId="618144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DD"/>
    <w:rsid w:val="000530F6"/>
    <w:rsid w:val="000B44E8"/>
    <w:rsid w:val="000C7F55"/>
    <w:rsid w:val="00121E00"/>
    <w:rsid w:val="001271C6"/>
    <w:rsid w:val="00173B24"/>
    <w:rsid w:val="001A1656"/>
    <w:rsid w:val="001D7C62"/>
    <w:rsid w:val="001E24F0"/>
    <w:rsid w:val="001F075E"/>
    <w:rsid w:val="00266ED9"/>
    <w:rsid w:val="00272412"/>
    <w:rsid w:val="002A1F09"/>
    <w:rsid w:val="002A5045"/>
    <w:rsid w:val="002A768B"/>
    <w:rsid w:val="002D0DED"/>
    <w:rsid w:val="00313D87"/>
    <w:rsid w:val="00342072"/>
    <w:rsid w:val="003B0064"/>
    <w:rsid w:val="003B4B6A"/>
    <w:rsid w:val="003C7D4F"/>
    <w:rsid w:val="003F56E3"/>
    <w:rsid w:val="004611A1"/>
    <w:rsid w:val="004E0751"/>
    <w:rsid w:val="004F2C1D"/>
    <w:rsid w:val="00514A4C"/>
    <w:rsid w:val="0052261B"/>
    <w:rsid w:val="00542C4C"/>
    <w:rsid w:val="00542D56"/>
    <w:rsid w:val="00560325"/>
    <w:rsid w:val="00564CD0"/>
    <w:rsid w:val="005A289A"/>
    <w:rsid w:val="005F74C9"/>
    <w:rsid w:val="00676092"/>
    <w:rsid w:val="006B7116"/>
    <w:rsid w:val="00703A8B"/>
    <w:rsid w:val="007145C8"/>
    <w:rsid w:val="00751D93"/>
    <w:rsid w:val="0078122D"/>
    <w:rsid w:val="00796224"/>
    <w:rsid w:val="007A7425"/>
    <w:rsid w:val="007C7941"/>
    <w:rsid w:val="008702EF"/>
    <w:rsid w:val="00911242"/>
    <w:rsid w:val="0091479B"/>
    <w:rsid w:val="0093375A"/>
    <w:rsid w:val="0095584A"/>
    <w:rsid w:val="0098587F"/>
    <w:rsid w:val="009F79FB"/>
    <w:rsid w:val="00A10DDD"/>
    <w:rsid w:val="00A15F06"/>
    <w:rsid w:val="00AC1D5F"/>
    <w:rsid w:val="00AE539C"/>
    <w:rsid w:val="00AF7172"/>
    <w:rsid w:val="00B9317A"/>
    <w:rsid w:val="00BC2ADF"/>
    <w:rsid w:val="00BD1A83"/>
    <w:rsid w:val="00BE333F"/>
    <w:rsid w:val="00BF2A05"/>
    <w:rsid w:val="00C0152C"/>
    <w:rsid w:val="00C47466"/>
    <w:rsid w:val="00C80E93"/>
    <w:rsid w:val="00C92E1B"/>
    <w:rsid w:val="00C962FE"/>
    <w:rsid w:val="00CA3610"/>
    <w:rsid w:val="00CA6B0D"/>
    <w:rsid w:val="00CB258A"/>
    <w:rsid w:val="00CF4819"/>
    <w:rsid w:val="00D02611"/>
    <w:rsid w:val="00D2263B"/>
    <w:rsid w:val="00D65A78"/>
    <w:rsid w:val="00D91A1E"/>
    <w:rsid w:val="00DC45E2"/>
    <w:rsid w:val="00DF1A04"/>
    <w:rsid w:val="00E3324C"/>
    <w:rsid w:val="00E609A4"/>
    <w:rsid w:val="00E675ED"/>
    <w:rsid w:val="00ED33FE"/>
    <w:rsid w:val="00EE4B6B"/>
    <w:rsid w:val="00FD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5574"/>
  <w15:docId w15:val="{49BD50AF-F4D6-461B-895E-12E4588A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5E"/>
  </w:style>
  <w:style w:type="paragraph" w:styleId="Nagwek3">
    <w:name w:val="heading 3"/>
    <w:basedOn w:val="Normalny"/>
    <w:link w:val="Nagwek3Znak"/>
    <w:uiPriority w:val="9"/>
    <w:qFormat/>
    <w:rsid w:val="00914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A10DDD"/>
    <w:rPr>
      <w:b/>
      <w:bCs/>
    </w:rPr>
  </w:style>
  <w:style w:type="paragraph" w:styleId="Akapitzlist">
    <w:name w:val="List Paragraph"/>
    <w:basedOn w:val="Normalny"/>
    <w:uiPriority w:val="34"/>
    <w:qFormat/>
    <w:rsid w:val="00C0152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92E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1479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C1F4-9C6A-48AB-81E5-EE10B400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Dorota Dawidowska</cp:lastModifiedBy>
  <cp:revision>2</cp:revision>
  <cp:lastPrinted>2022-09-02T07:00:00Z</cp:lastPrinted>
  <dcterms:created xsi:type="dcterms:W3CDTF">2022-09-09T11:49:00Z</dcterms:created>
  <dcterms:modified xsi:type="dcterms:W3CDTF">2022-09-09T11:49:00Z</dcterms:modified>
</cp:coreProperties>
</file>